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08D9" w14:textId="77777777" w:rsidR="00753FEE" w:rsidRPr="00753FEE" w:rsidRDefault="00753FEE" w:rsidP="00753FEE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>Chers collègues directeurs de thèse,</w:t>
      </w:r>
    </w:p>
    <w:p w14:paraId="6DFA1118" w14:textId="4A213F2B" w:rsidR="00753FEE" w:rsidRDefault="00753FEE" w:rsidP="00753FEE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 xml:space="preserve">Votre futur doctorant est en train de finaliser son inscription sur </w:t>
      </w:r>
      <w:proofErr w:type="spellStart"/>
      <w:r w:rsidRPr="00753FEE">
        <w:rPr>
          <w:rFonts w:ascii="Times New Roman" w:hAnsi="Times New Roman" w:cs="Times New Roman"/>
          <w:sz w:val="24"/>
          <w:szCs w:val="24"/>
        </w:rPr>
        <w:t>Adum</w:t>
      </w:r>
      <w:proofErr w:type="spellEnd"/>
      <w:r w:rsidRPr="00753FEE">
        <w:rPr>
          <w:rFonts w:ascii="Times New Roman" w:hAnsi="Times New Roman" w:cs="Times New Roman"/>
          <w:sz w:val="24"/>
          <w:szCs w:val="24"/>
        </w:rPr>
        <w:t>. Avant de valider sa demande, le document CIF (Convention Individuelle de Formation), est à compléter. Ceci ne peut se faire sans votre aide et en collaboration avec lui. Nous avons détaillé ci-dessous les éléments minimaux attendus :</w:t>
      </w:r>
    </w:p>
    <w:p w14:paraId="78812B89" w14:textId="120CC22C" w:rsidR="00136427" w:rsidRDefault="00136427" w:rsidP="00753FEE">
      <w:pPr>
        <w:rPr>
          <w:rFonts w:ascii="Times New Roman" w:hAnsi="Times New Roman" w:cs="Times New Roman"/>
          <w:sz w:val="24"/>
          <w:szCs w:val="24"/>
        </w:rPr>
      </w:pPr>
      <w:r w:rsidRPr="002C3D95">
        <w:rPr>
          <w:rFonts w:ascii="Times New Roman" w:hAnsi="Times New Roman" w:cs="Times New Roman"/>
          <w:sz w:val="24"/>
          <w:szCs w:val="24"/>
        </w:rPr>
        <w:t xml:space="preserve">Depuis septembre 2024 les inscriptions à l’école doctorale se font de manière dématérialisée. </w:t>
      </w:r>
      <w:r w:rsidRPr="002C3D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Les </w:t>
      </w:r>
      <w:proofErr w:type="spellStart"/>
      <w:r w:rsidRPr="002C3D95">
        <w:rPr>
          <w:rFonts w:ascii="Times New Roman" w:hAnsi="Times New Roman" w:cs="Times New Roman"/>
          <w:b/>
          <w:bCs/>
          <w:sz w:val="24"/>
          <w:szCs w:val="24"/>
          <w:u w:val="single"/>
        </w:rPr>
        <w:t>CIFs</w:t>
      </w:r>
      <w:proofErr w:type="spellEnd"/>
      <w:r w:rsidRPr="002C3D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 sont donc plus à signer.</w:t>
      </w:r>
      <w:r w:rsidRPr="002C3D95">
        <w:rPr>
          <w:rFonts w:ascii="Times New Roman" w:hAnsi="Times New Roman" w:cs="Times New Roman"/>
          <w:sz w:val="24"/>
          <w:szCs w:val="24"/>
        </w:rPr>
        <w:t xml:space="preserve"> La validation de la demande d’inscription se fit donc en ligne sur votre compte </w:t>
      </w:r>
      <w:proofErr w:type="spellStart"/>
      <w:r w:rsidRPr="002C3D95">
        <w:rPr>
          <w:rFonts w:ascii="Times New Roman" w:hAnsi="Times New Roman" w:cs="Times New Roman"/>
          <w:sz w:val="24"/>
          <w:szCs w:val="24"/>
        </w:rPr>
        <w:t>Adum</w:t>
      </w:r>
      <w:proofErr w:type="spellEnd"/>
      <w:r w:rsidRPr="002C3D95">
        <w:rPr>
          <w:rFonts w:ascii="Times New Roman" w:hAnsi="Times New Roman" w:cs="Times New Roman"/>
          <w:sz w:val="24"/>
          <w:szCs w:val="24"/>
        </w:rPr>
        <w:t>.</w:t>
      </w:r>
    </w:p>
    <w:p w14:paraId="767702D1" w14:textId="77777777" w:rsidR="00136427" w:rsidRPr="00753FEE" w:rsidRDefault="00136427" w:rsidP="00753FEE">
      <w:pPr>
        <w:rPr>
          <w:rFonts w:ascii="Times New Roman" w:hAnsi="Times New Roman" w:cs="Times New Roman"/>
          <w:sz w:val="24"/>
          <w:szCs w:val="24"/>
        </w:rPr>
      </w:pPr>
    </w:p>
    <w:p w14:paraId="2D6EC2A0" w14:textId="77777777" w:rsidR="00753FEE" w:rsidRPr="00C81AE1" w:rsidRDefault="00753FEE" w:rsidP="00753F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Calendrier prévisionnel du projet doctoral :</w:t>
      </w:r>
    </w:p>
    <w:p w14:paraId="0D2D462D" w14:textId="498B5A9E" w:rsidR="00753FEE" w:rsidRPr="00753FEE" w:rsidRDefault="00753FEE" w:rsidP="0075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Détails du projet de thèse (sur la durée du contrat) par année et / ou semestre en tenant compte des périodes d’étude bibliographique, de formation et de rédaction du manuscrit de thèse. </w:t>
      </w:r>
    </w:p>
    <w:p w14:paraId="1CE9DBDB" w14:textId="77777777" w:rsidR="00753FEE" w:rsidRPr="00753FEE" w:rsidRDefault="00753FEE" w:rsidP="0075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cotutelle ou CIFRE ou collaboration, indiquer les périodes prévisionnelles de séjour (ou le pourcentage de temps) hors laboratoire. </w:t>
      </w:r>
    </w:p>
    <w:p w14:paraId="52A41A2D" w14:textId="77777777" w:rsidR="00753FEE" w:rsidRPr="00753FEE" w:rsidRDefault="00753FEE" w:rsidP="00753F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Modalités d'encadrement, de suivi de la formation et d'avancement des recherches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Liste des personnes participant au projet de thèse (</w:t>
      </w:r>
      <w:proofErr w:type="spellStart"/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co</w:t>
      </w:r>
      <w:proofErr w:type="spellEnd"/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encadrant compris), Formations envisagées dans le cadre des travaux de thèse, modalités de suivi des avancements de recherche. </w:t>
      </w:r>
    </w:p>
    <w:p w14:paraId="7C8D2455" w14:textId="77777777" w:rsidR="00753FEE" w:rsidRPr="00C81AE1" w:rsidRDefault="00753FEE" w:rsidP="0075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Conditions matérielles de réalisation du projet de recherche et, le cas échéant, les conditions de sécurité spécifiques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Détail des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>moyens nécessaires à l’accomplissement d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travail de recherche (outils, équipements, moyens informatiques, documentation, etc.). </w:t>
      </w:r>
    </w:p>
    <w:p w14:paraId="4DB7D7F9" w14:textId="77777777" w:rsidR="00753FEE" w:rsidRPr="00C81AE1" w:rsidRDefault="00753FEE" w:rsidP="0075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Modalités d'intégration dans l'unité ou l'équipe de recherche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0E5587B" w14:textId="77777777" w:rsidR="00753FEE" w:rsidRPr="00753FEE" w:rsidRDefault="00753FEE" w:rsidP="00753FEE">
      <w:pPr>
        <w:rPr>
          <w:rFonts w:ascii="Times New Roman" w:hAnsi="Times New Roman" w:cs="Times New Roman"/>
          <w:sz w:val="24"/>
          <w:szCs w:val="24"/>
        </w:rPr>
      </w:pPr>
      <w:r w:rsidRPr="00753FEE">
        <w:rPr>
          <w:rFonts w:ascii="Times New Roman" w:hAnsi="Times New Roman" w:cs="Times New Roman"/>
          <w:sz w:val="24"/>
          <w:szCs w:val="24"/>
        </w:rPr>
        <w:t xml:space="preserve">Le doctorant doit assister aux séminaires, conférences, tables rondes et colloques organisés par son équipe ou son laboratoire. Il doit participer aux journées des entrants du laboratoire. </w:t>
      </w:r>
    </w:p>
    <w:p w14:paraId="641EF58E" w14:textId="77777777" w:rsidR="00753FEE" w:rsidRPr="00C81AE1" w:rsidRDefault="00753FEE" w:rsidP="0075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Projet professionnel du doctorant ou de la doctorante :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ABAD435" w14:textId="0005594B" w:rsidR="00753FEE" w:rsidRPr="00C81AE1" w:rsidRDefault="00753FEE" w:rsidP="0075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Choisir une ou plusieurs propositions.  </w:t>
      </w:r>
    </w:p>
    <w:p w14:paraId="7C6BD469" w14:textId="4DA4F5CC" w:rsidR="00753FEE" w:rsidRPr="00C81AE1" w:rsidRDefault="00753FEE" w:rsidP="0075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Parcours individuel de formation en lien avec ce projet personnel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Vous devez identifier 5 formations que vous envisagez de faire en 1</w:t>
      </w:r>
      <w:r w:rsidRPr="00753F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 (consulter le catalogue des formations proposées par le collège doctoral). Pour rappel ces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formations 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(qui sont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complémentaires au travail de recherche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modulaires et réparties selon trois types :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Domaine 1 : Modules disciplinaires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Domaine 2 : Modules transverses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Domaine 3 : Modules de professionnalisation ou d'insertion professionnelle.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doctorant doit accumuler </w:t>
      </w:r>
      <w:r w:rsidR="00430693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 CFD (Crédit de Formation Doctorales) </w:t>
      </w:r>
      <w:r w:rsidR="004306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veillant à équilibrer </w:t>
      </w:r>
      <w:r w:rsidR="0043069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les différents domaines représentés dans le total. </w:t>
      </w:r>
      <w:r w:rsidRPr="002C3D95">
        <w:rPr>
          <w:rFonts w:ascii="Times New Roman" w:eastAsia="Times New Roman" w:hAnsi="Times New Roman" w:cs="Times New Roman"/>
          <w:sz w:val="24"/>
          <w:szCs w:val="24"/>
          <w:lang w:eastAsia="fr-FR"/>
        </w:rPr>
        <w:t>Le doctorant doit également obligatoirement suivre une formation sur l’éthique</w:t>
      </w:r>
      <w:r w:rsidR="00724BBC" w:rsidRPr="002C3D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1</w:t>
      </w:r>
      <w:r w:rsidR="00724BBC" w:rsidRPr="002C3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="00724BBC" w:rsidRPr="002C3D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année</w:t>
      </w:r>
      <w:r w:rsidRPr="002C3D9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bookmarkStart w:id="0" w:name="_GoBack"/>
      <w:bookmarkEnd w:id="0"/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FC0B435" w14:textId="77777777" w:rsidR="00753FEE" w:rsidRPr="00C81AE1" w:rsidRDefault="00753FEE" w:rsidP="00753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A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Objectifs de valorisation des travaux de recherche : 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>résent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ation d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résultats de 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>a thèse lors de communications scientifiques dans des congrès, des colloques ou des journées d’études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dans des journaux scientifiques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Dépôt de demande d’invention si les résultats obtenus le nécessitent. Le doctorant devra s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>ign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>er les papiers dont il est coauteur d</w:t>
      </w:r>
      <w:r w:rsidRPr="00C81A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l’indication de l’Université de Lille </w:t>
      </w:r>
      <w:r w:rsidRPr="00753F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respectant la charte en vigueur dans son laboratoire. </w:t>
      </w:r>
    </w:p>
    <w:sectPr w:rsidR="00753FEE" w:rsidRPr="00C8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39EA"/>
    <w:multiLevelType w:val="multilevel"/>
    <w:tmpl w:val="FBD4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EE"/>
    <w:rsid w:val="00136427"/>
    <w:rsid w:val="002C3D95"/>
    <w:rsid w:val="00302236"/>
    <w:rsid w:val="00430693"/>
    <w:rsid w:val="005D6B6B"/>
    <w:rsid w:val="00724BBC"/>
    <w:rsid w:val="00753FEE"/>
    <w:rsid w:val="00984486"/>
    <w:rsid w:val="00A031FD"/>
    <w:rsid w:val="00E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383A"/>
  <w15:chartTrackingRefBased/>
  <w15:docId w15:val="{35DFF197-D6EA-454C-BBE8-8C33B81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Thomy</dc:creator>
  <cp:keywords/>
  <dc:description/>
  <cp:lastModifiedBy>Céline Saade</cp:lastModifiedBy>
  <cp:revision>2</cp:revision>
  <dcterms:created xsi:type="dcterms:W3CDTF">2024-09-06T07:42:00Z</dcterms:created>
  <dcterms:modified xsi:type="dcterms:W3CDTF">2024-09-06T07:42:00Z</dcterms:modified>
</cp:coreProperties>
</file>