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BB25" w14:textId="77777777" w:rsidR="000924D0" w:rsidRPr="00F25DA3" w:rsidRDefault="000924D0" w:rsidP="00930B38">
      <w:pPr>
        <w:pStyle w:val="Date10"/>
        <w:rPr>
          <w:rStyle w:val="Rfrenceintense"/>
          <w:b w:val="0"/>
          <w:bCs w:val="0"/>
          <w:smallCaps w:val="0"/>
          <w:color w:val="000000" w:themeColor="text1"/>
          <w:spacing w:val="0"/>
        </w:rPr>
      </w:pPr>
    </w:p>
    <w:p w14:paraId="62216330" w14:textId="77777777" w:rsidR="0079276E" w:rsidRDefault="0079276E" w:rsidP="00B55B58">
      <w:pPr>
        <w:pStyle w:val="Corpsdetexte"/>
        <w:rPr>
          <w:noProof/>
        </w:rPr>
      </w:pPr>
    </w:p>
    <w:p w14:paraId="32E41610" w14:textId="77777777" w:rsidR="008F48E9" w:rsidRDefault="008F48E9" w:rsidP="00B55B58">
      <w:pPr>
        <w:pStyle w:val="Corpsdetexte"/>
        <w:rPr>
          <w:b/>
        </w:rPr>
      </w:pPr>
    </w:p>
    <w:p w14:paraId="2430D553" w14:textId="608BC816" w:rsidR="0006420D" w:rsidRPr="00BB51D2" w:rsidRDefault="0006420D" w:rsidP="00B55B58">
      <w:pPr>
        <w:pStyle w:val="Corpsdetexte"/>
        <w:rPr>
          <w:b/>
        </w:rPr>
        <w:sectPr w:rsidR="0006420D" w:rsidRPr="00BB51D2" w:rsidSect="00930B38">
          <w:headerReference w:type="default" r:id="rId11"/>
          <w:footerReference w:type="even" r:id="rId12"/>
          <w:type w:val="continuous"/>
          <w:pgSz w:w="11910" w:h="16840"/>
          <w:pgMar w:top="963" w:right="964" w:bottom="964" w:left="964" w:header="720" w:footer="720" w:gutter="0"/>
          <w:cols w:space="720"/>
        </w:sectPr>
      </w:pPr>
    </w:p>
    <w:p w14:paraId="0074944B" w14:textId="345307EC" w:rsidR="007E2D34" w:rsidRDefault="007E2D34" w:rsidP="00B55B58">
      <w:pPr>
        <w:pStyle w:val="Corpsdetexte"/>
      </w:pPr>
    </w:p>
    <w:p w14:paraId="59CA5B9D" w14:textId="77777777" w:rsidR="0005010E" w:rsidRDefault="0005010E" w:rsidP="0005010E"/>
    <w:p w14:paraId="29B09D2D" w14:textId="77777777" w:rsidR="00F56ADB" w:rsidRDefault="0005010E" w:rsidP="0005010E">
      <w:pPr>
        <w:pStyle w:val="Titre1"/>
        <w:rPr>
          <w:rFonts w:eastAsia="Times New Roman"/>
        </w:rPr>
      </w:pPr>
      <w:bookmarkStart w:id="0" w:name="_Toc62642201"/>
      <w:r>
        <w:rPr>
          <w:rFonts w:eastAsia="Times New Roman"/>
        </w:rPr>
        <w:t>Notice « dossier de candidat</w:t>
      </w:r>
      <w:r w:rsidR="00F56ADB">
        <w:rPr>
          <w:rFonts w:eastAsia="Times New Roman"/>
        </w:rPr>
        <w:t xml:space="preserve">ure » </w:t>
      </w:r>
    </w:p>
    <w:p w14:paraId="4E26DB75" w14:textId="77777777" w:rsidR="00F56ADB" w:rsidRDefault="00F56ADB" w:rsidP="0005010E">
      <w:pPr>
        <w:pStyle w:val="Titre1"/>
        <w:rPr>
          <w:rFonts w:eastAsia="Times New Roman"/>
        </w:rPr>
      </w:pPr>
    </w:p>
    <w:p w14:paraId="2711DD6C" w14:textId="5EB180B9" w:rsidR="0005010E" w:rsidRDefault="00372D8C" w:rsidP="0005010E">
      <w:pPr>
        <w:pStyle w:val="Titre1"/>
      </w:pPr>
      <w:proofErr w:type="spellStart"/>
      <w:r>
        <w:rPr>
          <w:rFonts w:eastAsia="Times New Roman"/>
        </w:rPr>
        <w:t>A</w:t>
      </w:r>
      <w:r w:rsidR="00347CF2">
        <w:rPr>
          <w:rFonts w:eastAsia="Times New Roman"/>
        </w:rPr>
        <w:t>nnée</w:t>
      </w:r>
      <w:proofErr w:type="spellEnd"/>
      <w:r w:rsidR="00347CF2">
        <w:rPr>
          <w:rFonts w:eastAsia="Times New Roman"/>
        </w:rPr>
        <w:t xml:space="preserve"> </w:t>
      </w:r>
      <w:proofErr w:type="spellStart"/>
      <w:r w:rsidR="00347CF2">
        <w:rPr>
          <w:rFonts w:eastAsia="Times New Roman"/>
        </w:rPr>
        <w:t>universitaire</w:t>
      </w:r>
      <w:proofErr w:type="spellEnd"/>
      <w:r w:rsidR="00347CF2">
        <w:rPr>
          <w:rFonts w:eastAsia="Times New Roman"/>
        </w:rPr>
        <w:t xml:space="preserve"> 202</w:t>
      </w:r>
      <w:r w:rsidR="009D63D1">
        <w:rPr>
          <w:rFonts w:eastAsia="Times New Roman"/>
        </w:rPr>
        <w:t>5</w:t>
      </w:r>
      <w:r w:rsidR="0005010E">
        <w:rPr>
          <w:rFonts w:eastAsia="Times New Roman"/>
        </w:rPr>
        <w:t>/202</w:t>
      </w:r>
      <w:bookmarkEnd w:id="0"/>
      <w:r w:rsidR="009D63D1">
        <w:rPr>
          <w:rFonts w:eastAsia="Times New Roman"/>
        </w:rPr>
        <w:t>6</w:t>
      </w:r>
    </w:p>
    <w:p w14:paraId="73682FFA" w14:textId="77777777" w:rsidR="0005010E" w:rsidRDefault="0005010E" w:rsidP="0005010E"/>
    <w:p w14:paraId="7F058F6A" w14:textId="77777777" w:rsidR="0005010E" w:rsidRDefault="0005010E" w:rsidP="00F56ADB">
      <w:pPr>
        <w:pStyle w:val="Standard"/>
        <w:spacing w:after="0" w:line="240" w:lineRule="auto"/>
        <w:jc w:val="both"/>
        <w:rPr>
          <w:rFonts w:asciiTheme="minorHAnsi" w:hAnsiTheme="minorHAnsi" w:cstheme="minorHAnsi"/>
        </w:rPr>
      </w:pPr>
      <w:r>
        <w:rPr>
          <w:rFonts w:asciiTheme="minorHAnsi" w:hAnsiTheme="minorHAnsi" w:cstheme="minorHAnsi"/>
        </w:rPr>
        <w:t>Le dispositif « Campagne Doctorat handicap » permet de financer un contrat doctoral sur fonds ministériels pour inciter les étudiant-e-s en situation de handicap à poursuivre leurs cursus.</w:t>
      </w:r>
    </w:p>
    <w:p w14:paraId="135BD09E" w14:textId="77777777" w:rsidR="0005010E" w:rsidRDefault="0005010E" w:rsidP="00F56ADB">
      <w:pPr>
        <w:adjustRightInd w:val="0"/>
        <w:ind w:hanging="1985"/>
        <w:jc w:val="both"/>
        <w:rPr>
          <w:rFonts w:asciiTheme="minorHAnsi" w:eastAsia="Times New Roman" w:hAnsiTheme="minorHAnsi" w:cstheme="minorHAnsi"/>
          <w:b/>
          <w:bCs/>
        </w:rPr>
      </w:pPr>
    </w:p>
    <w:p w14:paraId="445F01A8" w14:textId="77777777" w:rsidR="0005010E" w:rsidRDefault="0005010E" w:rsidP="00F56ADB">
      <w:pPr>
        <w:adjustRightInd w:val="0"/>
        <w:jc w:val="both"/>
        <w:rPr>
          <w:rFonts w:eastAsia="Times New Roman" w:cstheme="minorHAnsi"/>
          <w:bCs/>
          <w:i/>
        </w:rPr>
      </w:pPr>
      <w:r w:rsidRPr="00CC3665">
        <w:rPr>
          <w:rFonts w:eastAsia="Times New Roman" w:cstheme="minorHAnsi"/>
          <w:bCs/>
          <w:i/>
          <w:lang w:val="fr-FR"/>
        </w:rPr>
        <w:t xml:space="preserve">REMARQUE : L’offre de contrats doctoraux ministériels est destinée à compléter l’offre globale existante et n’est aucunement exclusif des autres types de financement. </w:t>
      </w:r>
      <w:r>
        <w:rPr>
          <w:rFonts w:eastAsia="Times New Roman" w:cstheme="minorHAnsi"/>
          <w:bCs/>
          <w:i/>
        </w:rPr>
        <w:t xml:space="preserve">Ce </w:t>
      </w:r>
      <w:proofErr w:type="spellStart"/>
      <w:r>
        <w:rPr>
          <w:rFonts w:eastAsia="Times New Roman" w:cstheme="minorHAnsi"/>
          <w:bCs/>
          <w:i/>
        </w:rPr>
        <w:t>dispositif</w:t>
      </w:r>
      <w:proofErr w:type="spellEnd"/>
      <w:r>
        <w:rPr>
          <w:rFonts w:eastAsia="Times New Roman" w:cstheme="minorHAnsi"/>
          <w:bCs/>
          <w:i/>
        </w:rPr>
        <w:t xml:space="preserve"> </w:t>
      </w:r>
      <w:proofErr w:type="spellStart"/>
      <w:r>
        <w:rPr>
          <w:rFonts w:eastAsia="Times New Roman" w:cstheme="minorHAnsi"/>
          <w:bCs/>
          <w:i/>
        </w:rPr>
        <w:t>complémentaire</w:t>
      </w:r>
      <w:proofErr w:type="spellEnd"/>
      <w:r>
        <w:rPr>
          <w:rFonts w:eastAsia="Times New Roman" w:cstheme="minorHAnsi"/>
          <w:bCs/>
          <w:i/>
        </w:rPr>
        <w:t xml:space="preserve"> </w:t>
      </w:r>
      <w:proofErr w:type="spellStart"/>
      <w:r>
        <w:rPr>
          <w:rFonts w:eastAsia="Times New Roman" w:cstheme="minorHAnsi"/>
          <w:bCs/>
          <w:i/>
        </w:rPr>
        <w:t>n’a</w:t>
      </w:r>
      <w:proofErr w:type="spellEnd"/>
      <w:r>
        <w:rPr>
          <w:rFonts w:eastAsia="Times New Roman" w:cstheme="minorHAnsi"/>
          <w:bCs/>
          <w:i/>
        </w:rPr>
        <w:t xml:space="preserve"> pas vocation à </w:t>
      </w:r>
      <w:proofErr w:type="spellStart"/>
      <w:r>
        <w:rPr>
          <w:rFonts w:eastAsia="Times New Roman" w:cstheme="minorHAnsi"/>
          <w:bCs/>
          <w:i/>
        </w:rPr>
        <w:t>être</w:t>
      </w:r>
      <w:proofErr w:type="spellEnd"/>
      <w:r>
        <w:rPr>
          <w:rFonts w:eastAsia="Times New Roman" w:cstheme="minorHAnsi"/>
          <w:bCs/>
          <w:i/>
        </w:rPr>
        <w:t xml:space="preserve"> la </w:t>
      </w:r>
      <w:proofErr w:type="spellStart"/>
      <w:r>
        <w:rPr>
          <w:rFonts w:eastAsia="Times New Roman" w:cstheme="minorHAnsi"/>
          <w:bCs/>
          <w:i/>
        </w:rPr>
        <w:t>seule</w:t>
      </w:r>
      <w:proofErr w:type="spellEnd"/>
      <w:r>
        <w:rPr>
          <w:rFonts w:eastAsia="Times New Roman" w:cstheme="minorHAnsi"/>
          <w:bCs/>
          <w:i/>
        </w:rPr>
        <w:t xml:space="preserve"> </w:t>
      </w:r>
      <w:proofErr w:type="spellStart"/>
      <w:r>
        <w:rPr>
          <w:rFonts w:eastAsia="Times New Roman" w:cstheme="minorHAnsi"/>
          <w:bCs/>
          <w:i/>
        </w:rPr>
        <w:t>voie</w:t>
      </w:r>
      <w:proofErr w:type="spellEnd"/>
      <w:r>
        <w:rPr>
          <w:rFonts w:eastAsia="Times New Roman" w:cstheme="minorHAnsi"/>
          <w:bCs/>
          <w:i/>
        </w:rPr>
        <w:t xml:space="preserve"> </w:t>
      </w:r>
      <w:proofErr w:type="spellStart"/>
      <w:r>
        <w:rPr>
          <w:rFonts w:eastAsia="Times New Roman" w:cstheme="minorHAnsi"/>
          <w:bCs/>
          <w:i/>
        </w:rPr>
        <w:t>d’accès</w:t>
      </w:r>
      <w:proofErr w:type="spellEnd"/>
      <w:r>
        <w:rPr>
          <w:rFonts w:eastAsia="Times New Roman" w:cstheme="minorHAnsi"/>
          <w:bCs/>
          <w:i/>
        </w:rPr>
        <w:t xml:space="preserve"> au </w:t>
      </w:r>
      <w:proofErr w:type="spellStart"/>
      <w:r>
        <w:rPr>
          <w:rFonts w:eastAsia="Times New Roman" w:cstheme="minorHAnsi"/>
          <w:bCs/>
          <w:i/>
        </w:rPr>
        <w:t>contrat</w:t>
      </w:r>
      <w:proofErr w:type="spellEnd"/>
      <w:r>
        <w:rPr>
          <w:rFonts w:eastAsia="Times New Roman" w:cstheme="minorHAnsi"/>
          <w:bCs/>
          <w:i/>
        </w:rPr>
        <w:t xml:space="preserve"> doctoral pour les </w:t>
      </w:r>
      <w:proofErr w:type="spellStart"/>
      <w:r>
        <w:rPr>
          <w:rFonts w:eastAsia="Times New Roman" w:cstheme="minorHAnsi"/>
          <w:bCs/>
          <w:i/>
        </w:rPr>
        <w:t>étudiants</w:t>
      </w:r>
      <w:proofErr w:type="spellEnd"/>
      <w:r>
        <w:rPr>
          <w:rFonts w:eastAsia="Times New Roman" w:cstheme="minorHAnsi"/>
          <w:bCs/>
          <w:i/>
        </w:rPr>
        <w:t xml:space="preserve"> </w:t>
      </w:r>
      <w:proofErr w:type="spellStart"/>
      <w:r>
        <w:rPr>
          <w:rFonts w:eastAsia="Times New Roman" w:cstheme="minorHAnsi"/>
          <w:bCs/>
          <w:i/>
        </w:rPr>
        <w:t>reconnus</w:t>
      </w:r>
      <w:proofErr w:type="spellEnd"/>
      <w:r>
        <w:rPr>
          <w:rFonts w:eastAsia="Times New Roman" w:cstheme="minorHAnsi"/>
          <w:bCs/>
          <w:i/>
        </w:rPr>
        <w:t xml:space="preserve"> </w:t>
      </w:r>
      <w:proofErr w:type="spellStart"/>
      <w:r>
        <w:rPr>
          <w:rFonts w:eastAsia="Times New Roman" w:cstheme="minorHAnsi"/>
          <w:bCs/>
          <w:i/>
        </w:rPr>
        <w:t>travailleurs</w:t>
      </w:r>
      <w:proofErr w:type="spellEnd"/>
      <w:r>
        <w:rPr>
          <w:rFonts w:eastAsia="Times New Roman" w:cstheme="minorHAnsi"/>
          <w:bCs/>
          <w:i/>
        </w:rPr>
        <w:t xml:space="preserve"> </w:t>
      </w:r>
      <w:proofErr w:type="spellStart"/>
      <w:r>
        <w:rPr>
          <w:rFonts w:eastAsia="Times New Roman" w:cstheme="minorHAnsi"/>
          <w:bCs/>
          <w:i/>
        </w:rPr>
        <w:t>en</w:t>
      </w:r>
      <w:proofErr w:type="spellEnd"/>
      <w:r>
        <w:rPr>
          <w:rFonts w:eastAsia="Times New Roman" w:cstheme="minorHAnsi"/>
          <w:bCs/>
          <w:i/>
        </w:rPr>
        <w:t xml:space="preserve"> situation de handicap.</w:t>
      </w:r>
    </w:p>
    <w:p w14:paraId="0BCF7615" w14:textId="77777777" w:rsidR="0005010E" w:rsidRDefault="0005010E" w:rsidP="0005010E">
      <w:pPr>
        <w:pStyle w:val="Standard"/>
        <w:spacing w:after="0" w:line="240" w:lineRule="auto"/>
        <w:ind w:hanging="1985"/>
        <w:rPr>
          <w:rFonts w:asciiTheme="minorHAnsi" w:eastAsia="Times New Roman" w:hAnsiTheme="minorHAnsi" w:cstheme="minorHAnsi"/>
        </w:rPr>
      </w:pPr>
    </w:p>
    <w:p w14:paraId="30F1B442" w14:textId="77777777" w:rsidR="0005010E" w:rsidRDefault="0005010E" w:rsidP="0005010E">
      <w:pPr>
        <w:pStyle w:val="Titre2"/>
      </w:pPr>
      <w:bookmarkStart w:id="1" w:name="_Toc62642202"/>
      <w:r>
        <w:t xml:space="preserve">Information sur les </w:t>
      </w:r>
      <w:proofErr w:type="spellStart"/>
      <w:r>
        <w:t>modalités</w:t>
      </w:r>
      <w:proofErr w:type="spellEnd"/>
      <w:r>
        <w:t xml:space="preserve"> de la </w:t>
      </w:r>
      <w:proofErr w:type="spellStart"/>
      <w:r>
        <w:t>Campagne</w:t>
      </w:r>
      <w:bookmarkEnd w:id="1"/>
      <w:proofErr w:type="spellEnd"/>
    </w:p>
    <w:p w14:paraId="439D1D65" w14:textId="302B365C" w:rsidR="0005010E" w:rsidRDefault="0014148D" w:rsidP="0005010E">
      <w:r>
        <w:br/>
      </w:r>
      <w:proofErr w:type="spellStart"/>
      <w:r w:rsidR="0005010E">
        <w:t>Sont</w:t>
      </w:r>
      <w:proofErr w:type="spellEnd"/>
      <w:r w:rsidR="0005010E">
        <w:t xml:space="preserve"> </w:t>
      </w:r>
      <w:proofErr w:type="spellStart"/>
      <w:r w:rsidR="0005010E">
        <w:t>informés</w:t>
      </w:r>
      <w:proofErr w:type="spellEnd"/>
      <w:r w:rsidR="0005010E">
        <w:t xml:space="preserve"> par </w:t>
      </w:r>
      <w:proofErr w:type="spellStart"/>
      <w:proofErr w:type="gramStart"/>
      <w:r w:rsidR="0005010E">
        <w:t>courriel</w:t>
      </w:r>
      <w:proofErr w:type="spellEnd"/>
      <w:r w:rsidR="0005010E">
        <w:t> :</w:t>
      </w:r>
      <w:proofErr w:type="gramEnd"/>
    </w:p>
    <w:p w14:paraId="7D7D8839" w14:textId="77777777" w:rsidR="0005010E" w:rsidRDefault="0005010E" w:rsidP="0005010E">
      <w:pPr>
        <w:pStyle w:val="Paragraphedeliste"/>
        <w:widowControl/>
        <w:numPr>
          <w:ilvl w:val="0"/>
          <w:numId w:val="8"/>
        </w:numPr>
        <w:autoSpaceDE/>
        <w:autoSpaceDN/>
        <w:spacing w:before="0" w:after="160" w:line="256" w:lineRule="auto"/>
        <w:contextualSpacing/>
        <w:rPr>
          <w:rFonts w:cstheme="minorHAnsi"/>
          <w:iCs/>
        </w:rPr>
      </w:pPr>
      <w:r>
        <w:rPr>
          <w:rFonts w:cstheme="minorHAnsi"/>
          <w:iCs/>
        </w:rPr>
        <w:t xml:space="preserve">Les </w:t>
      </w:r>
      <w:proofErr w:type="spellStart"/>
      <w:r>
        <w:rPr>
          <w:rFonts w:cstheme="minorHAnsi"/>
          <w:iCs/>
        </w:rPr>
        <w:t>présidents</w:t>
      </w:r>
      <w:proofErr w:type="spellEnd"/>
      <w:r>
        <w:rPr>
          <w:rFonts w:cstheme="minorHAnsi"/>
          <w:iCs/>
        </w:rPr>
        <w:t xml:space="preserve"> et </w:t>
      </w:r>
      <w:proofErr w:type="spellStart"/>
      <w:r>
        <w:rPr>
          <w:rFonts w:cstheme="minorHAnsi"/>
          <w:iCs/>
        </w:rPr>
        <w:t>présidentes</w:t>
      </w:r>
      <w:proofErr w:type="spellEnd"/>
      <w:r>
        <w:rPr>
          <w:rFonts w:cstheme="minorHAnsi"/>
          <w:iCs/>
        </w:rPr>
        <w:t xml:space="preserve"> </w:t>
      </w:r>
      <w:proofErr w:type="spellStart"/>
      <w:r>
        <w:rPr>
          <w:rFonts w:cstheme="minorHAnsi"/>
          <w:iCs/>
        </w:rPr>
        <w:t>d’université</w:t>
      </w:r>
      <w:proofErr w:type="spellEnd"/>
      <w:r>
        <w:rPr>
          <w:rFonts w:cstheme="minorHAnsi"/>
          <w:iCs/>
        </w:rPr>
        <w:t> ;</w:t>
      </w:r>
    </w:p>
    <w:p w14:paraId="53DFFF6C" w14:textId="77777777" w:rsidR="0005010E" w:rsidRDefault="0005010E" w:rsidP="0005010E">
      <w:pPr>
        <w:pStyle w:val="Paragraphedeliste"/>
        <w:widowControl/>
        <w:numPr>
          <w:ilvl w:val="0"/>
          <w:numId w:val="8"/>
        </w:numPr>
        <w:autoSpaceDE/>
        <w:autoSpaceDN/>
        <w:spacing w:before="0" w:after="160" w:line="256" w:lineRule="auto"/>
        <w:contextualSpacing/>
        <w:rPr>
          <w:rFonts w:cstheme="minorHAnsi"/>
          <w:iCs/>
        </w:rPr>
      </w:pPr>
      <w:r>
        <w:rPr>
          <w:rFonts w:cstheme="minorHAnsi"/>
          <w:iCs/>
        </w:rPr>
        <w:t xml:space="preserve">Les </w:t>
      </w:r>
      <w:proofErr w:type="spellStart"/>
      <w:r>
        <w:rPr>
          <w:rFonts w:cstheme="minorHAnsi"/>
          <w:iCs/>
        </w:rPr>
        <w:t>directeurs</w:t>
      </w:r>
      <w:proofErr w:type="spellEnd"/>
      <w:r>
        <w:rPr>
          <w:rFonts w:cstheme="minorHAnsi"/>
          <w:iCs/>
        </w:rPr>
        <w:t xml:space="preserve"> </w:t>
      </w:r>
      <w:proofErr w:type="spellStart"/>
      <w:r>
        <w:rPr>
          <w:rFonts w:cstheme="minorHAnsi"/>
          <w:iCs/>
        </w:rPr>
        <w:t>généraux</w:t>
      </w:r>
      <w:proofErr w:type="spellEnd"/>
      <w:r>
        <w:rPr>
          <w:rFonts w:cstheme="minorHAnsi"/>
          <w:iCs/>
        </w:rPr>
        <w:t xml:space="preserve"> et directrices </w:t>
      </w:r>
      <w:proofErr w:type="spellStart"/>
      <w:r>
        <w:rPr>
          <w:rFonts w:cstheme="minorHAnsi"/>
          <w:iCs/>
        </w:rPr>
        <w:t>générales</w:t>
      </w:r>
      <w:proofErr w:type="spellEnd"/>
      <w:r>
        <w:rPr>
          <w:rFonts w:cstheme="minorHAnsi"/>
          <w:iCs/>
        </w:rPr>
        <w:t xml:space="preserve"> </w:t>
      </w:r>
      <w:proofErr w:type="spellStart"/>
      <w:r>
        <w:rPr>
          <w:rFonts w:cstheme="minorHAnsi"/>
          <w:iCs/>
        </w:rPr>
        <w:t>d’école</w:t>
      </w:r>
      <w:proofErr w:type="spellEnd"/>
      <w:r>
        <w:rPr>
          <w:rFonts w:cstheme="minorHAnsi"/>
          <w:iCs/>
        </w:rPr>
        <w:t> ;</w:t>
      </w:r>
    </w:p>
    <w:p w14:paraId="5356B0DE" w14:textId="77777777" w:rsidR="0005010E" w:rsidRDefault="0005010E" w:rsidP="0005010E">
      <w:pPr>
        <w:pStyle w:val="Paragraphedeliste"/>
        <w:widowControl/>
        <w:numPr>
          <w:ilvl w:val="0"/>
          <w:numId w:val="8"/>
        </w:numPr>
        <w:autoSpaceDE/>
        <w:autoSpaceDN/>
        <w:spacing w:before="0" w:after="160" w:line="256" w:lineRule="auto"/>
        <w:contextualSpacing/>
        <w:rPr>
          <w:rFonts w:cstheme="minorHAnsi"/>
          <w:iCs/>
        </w:rPr>
      </w:pPr>
      <w:r>
        <w:rPr>
          <w:rFonts w:cstheme="minorHAnsi"/>
          <w:iCs/>
        </w:rPr>
        <w:t xml:space="preserve">Les chefs </w:t>
      </w:r>
      <w:proofErr w:type="spellStart"/>
      <w:r>
        <w:rPr>
          <w:rFonts w:cstheme="minorHAnsi"/>
          <w:iCs/>
        </w:rPr>
        <w:t>d’établissement</w:t>
      </w:r>
      <w:proofErr w:type="spellEnd"/>
      <w:r>
        <w:rPr>
          <w:rFonts w:cstheme="minorHAnsi"/>
          <w:iCs/>
        </w:rPr>
        <w:t> ;</w:t>
      </w:r>
    </w:p>
    <w:p w14:paraId="3FCC1E4C" w14:textId="77777777" w:rsidR="0005010E" w:rsidRDefault="0005010E" w:rsidP="0005010E">
      <w:pPr>
        <w:pStyle w:val="Paragraphedeliste"/>
        <w:widowControl/>
        <w:numPr>
          <w:ilvl w:val="0"/>
          <w:numId w:val="8"/>
        </w:numPr>
        <w:autoSpaceDE/>
        <w:autoSpaceDN/>
        <w:spacing w:before="0" w:after="160" w:line="256" w:lineRule="auto"/>
        <w:contextualSpacing/>
        <w:rPr>
          <w:rFonts w:cstheme="minorHAnsi"/>
        </w:rPr>
      </w:pPr>
      <w:r>
        <w:rPr>
          <w:rFonts w:cstheme="minorHAnsi"/>
        </w:rPr>
        <w:t xml:space="preserve">Les </w:t>
      </w:r>
      <w:proofErr w:type="spellStart"/>
      <w:r>
        <w:rPr>
          <w:rFonts w:cstheme="minorHAnsi"/>
        </w:rPr>
        <w:t>correspondants</w:t>
      </w:r>
      <w:proofErr w:type="spellEnd"/>
      <w:r>
        <w:rPr>
          <w:rFonts w:cstheme="minorHAnsi"/>
        </w:rPr>
        <w:t xml:space="preserve"> et </w:t>
      </w:r>
      <w:proofErr w:type="spellStart"/>
      <w:r>
        <w:rPr>
          <w:rFonts w:cstheme="minorHAnsi"/>
        </w:rPr>
        <w:t>référents</w:t>
      </w:r>
      <w:proofErr w:type="spellEnd"/>
      <w:r>
        <w:rPr>
          <w:rFonts w:cstheme="minorHAnsi"/>
        </w:rPr>
        <w:t xml:space="preserve"> handicap des </w:t>
      </w:r>
      <w:proofErr w:type="spellStart"/>
      <w:r>
        <w:rPr>
          <w:rFonts w:cstheme="minorHAnsi"/>
        </w:rPr>
        <w:t>établissements</w:t>
      </w:r>
      <w:proofErr w:type="spellEnd"/>
      <w:r>
        <w:rPr>
          <w:rFonts w:cstheme="minorHAnsi"/>
        </w:rPr>
        <w:t> ;</w:t>
      </w:r>
    </w:p>
    <w:p w14:paraId="14B327CC" w14:textId="77777777" w:rsidR="0005010E" w:rsidRPr="00CC3665" w:rsidRDefault="0005010E" w:rsidP="0005010E">
      <w:pPr>
        <w:pStyle w:val="Paragraphedeliste"/>
        <w:widowControl/>
        <w:numPr>
          <w:ilvl w:val="0"/>
          <w:numId w:val="8"/>
        </w:numPr>
        <w:autoSpaceDE/>
        <w:autoSpaceDN/>
        <w:spacing w:before="0" w:after="160" w:line="256" w:lineRule="auto"/>
        <w:contextualSpacing/>
        <w:rPr>
          <w:rFonts w:cstheme="minorHAnsi"/>
          <w:lang w:val="fr-FR"/>
        </w:rPr>
      </w:pPr>
      <w:r w:rsidRPr="00CC3665">
        <w:rPr>
          <w:rFonts w:cstheme="minorHAnsi"/>
          <w:lang w:val="fr-FR"/>
        </w:rPr>
        <w:t>Les correspondants et responsables des Ecoles doctorales.</w:t>
      </w:r>
    </w:p>
    <w:p w14:paraId="380A7CF3" w14:textId="77777777" w:rsidR="0005010E" w:rsidRPr="00CC3665" w:rsidRDefault="0005010E" w:rsidP="0005010E">
      <w:pPr>
        <w:rPr>
          <w:rFonts w:cstheme="minorHAnsi"/>
          <w:lang w:val="fr-FR"/>
        </w:rPr>
      </w:pPr>
    </w:p>
    <w:p w14:paraId="056846D4" w14:textId="5DA7D959" w:rsidR="0005010E" w:rsidRDefault="00227B02" w:rsidP="0005010E">
      <w:pPr>
        <w:pStyle w:val="Titre2"/>
        <w:rPr>
          <w:rFonts w:eastAsia="Times New Roman"/>
        </w:rPr>
      </w:pPr>
      <w:bookmarkStart w:id="2" w:name="_Toc62642203"/>
      <w:proofErr w:type="spellStart"/>
      <w:r>
        <w:rPr>
          <w:rFonts w:eastAsia="Times New Roman"/>
        </w:rPr>
        <w:t>Calendrier</w:t>
      </w:r>
      <w:proofErr w:type="spellEnd"/>
      <w:r>
        <w:rPr>
          <w:rFonts w:eastAsia="Times New Roman"/>
        </w:rPr>
        <w:t xml:space="preserve"> 202</w:t>
      </w:r>
      <w:r w:rsidR="009D63D1">
        <w:rPr>
          <w:rFonts w:eastAsia="Times New Roman"/>
        </w:rPr>
        <w:t>5</w:t>
      </w:r>
      <w:r w:rsidR="0005010E">
        <w:rPr>
          <w:rFonts w:eastAsia="Times New Roman"/>
        </w:rPr>
        <w:t xml:space="preserve"> des </w:t>
      </w:r>
      <w:proofErr w:type="spellStart"/>
      <w:r w:rsidR="0005010E">
        <w:rPr>
          <w:rFonts w:eastAsia="Times New Roman"/>
        </w:rPr>
        <w:t>opérations</w:t>
      </w:r>
      <w:proofErr w:type="spellEnd"/>
      <w:r w:rsidR="0005010E">
        <w:rPr>
          <w:rFonts w:eastAsia="Times New Roman"/>
        </w:rPr>
        <w:t xml:space="preserve"> </w:t>
      </w:r>
      <w:proofErr w:type="spellStart"/>
      <w:r w:rsidR="0005010E">
        <w:rPr>
          <w:rFonts w:eastAsia="Times New Roman"/>
        </w:rPr>
        <w:t>d’instruction</w:t>
      </w:r>
      <w:bookmarkEnd w:id="2"/>
      <w:proofErr w:type="spellEnd"/>
      <w:r w:rsidR="0005010E">
        <w:rPr>
          <w:rFonts w:eastAsia="Times New Roman"/>
        </w:rPr>
        <w:t xml:space="preserve"> </w:t>
      </w:r>
      <w:r w:rsidR="002C46BF">
        <w:rPr>
          <w:rFonts w:eastAsia="Times New Roman"/>
        </w:rPr>
        <w:br/>
      </w:r>
    </w:p>
    <w:tbl>
      <w:tblPr>
        <w:tblW w:w="10163" w:type="dxa"/>
        <w:tblInd w:w="-10" w:type="dxa"/>
        <w:tblCellMar>
          <w:left w:w="70" w:type="dxa"/>
          <w:right w:w="70" w:type="dxa"/>
        </w:tblCellMar>
        <w:tblLook w:val="04A0" w:firstRow="1" w:lastRow="0" w:firstColumn="1" w:lastColumn="0" w:noHBand="0" w:noVBand="1"/>
      </w:tblPr>
      <w:tblGrid>
        <w:gridCol w:w="3969"/>
        <w:gridCol w:w="6194"/>
      </w:tblGrid>
      <w:tr w:rsidR="0014148D" w:rsidRPr="0014148D" w14:paraId="3D912C25" w14:textId="77777777" w:rsidTr="00C07C4F">
        <w:trPr>
          <w:trHeight w:val="501"/>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8A4C29" w14:textId="77D1AF7E" w:rsidR="0014148D" w:rsidRPr="00E86667" w:rsidRDefault="009D63D1" w:rsidP="0014148D">
            <w:pPr>
              <w:widowControl/>
              <w:autoSpaceDE/>
              <w:autoSpaceDN/>
              <w:rPr>
                <w:rFonts w:eastAsia="Times New Roman"/>
                <w:color w:val="000000"/>
                <w:sz w:val="18"/>
                <w:szCs w:val="18"/>
                <w:lang w:val="fr-FR" w:eastAsia="fr-FR"/>
              </w:rPr>
            </w:pPr>
            <w:proofErr w:type="spellStart"/>
            <w:r w:rsidRPr="009D63D1">
              <w:rPr>
                <w:rFonts w:eastAsia="Times New Roman"/>
                <w:b/>
                <w:bCs/>
                <w:color w:val="000000"/>
                <w:sz w:val="18"/>
                <w:szCs w:val="18"/>
                <w:lang w:eastAsia="fr-FR"/>
              </w:rPr>
              <w:t>Lundi</w:t>
            </w:r>
            <w:proofErr w:type="spellEnd"/>
            <w:r w:rsidRPr="009D63D1">
              <w:rPr>
                <w:rFonts w:eastAsia="Times New Roman"/>
                <w:b/>
                <w:bCs/>
                <w:color w:val="000000"/>
                <w:sz w:val="18"/>
                <w:szCs w:val="18"/>
                <w:lang w:eastAsia="fr-FR"/>
              </w:rPr>
              <w:t xml:space="preserve"> 10 </w:t>
            </w:r>
            <w:proofErr w:type="spellStart"/>
            <w:r w:rsidRPr="009D63D1">
              <w:rPr>
                <w:rFonts w:eastAsia="Times New Roman"/>
                <w:b/>
                <w:bCs/>
                <w:color w:val="000000"/>
                <w:sz w:val="18"/>
                <w:szCs w:val="18"/>
                <w:lang w:eastAsia="fr-FR"/>
              </w:rPr>
              <w:t>février</w:t>
            </w:r>
            <w:proofErr w:type="spellEnd"/>
            <w:r w:rsidRPr="009D63D1">
              <w:rPr>
                <w:rFonts w:eastAsia="Times New Roman"/>
                <w:b/>
                <w:bCs/>
                <w:color w:val="000000"/>
                <w:sz w:val="18"/>
                <w:szCs w:val="18"/>
                <w:lang w:eastAsia="fr-FR"/>
              </w:rPr>
              <w:t xml:space="preserve"> 2025 entre 14h30 et 16h30</w:t>
            </w:r>
          </w:p>
        </w:tc>
        <w:tc>
          <w:tcPr>
            <w:tcW w:w="6194" w:type="dxa"/>
            <w:tcBorders>
              <w:top w:val="single" w:sz="8" w:space="0" w:color="auto"/>
              <w:left w:val="nil"/>
              <w:bottom w:val="single" w:sz="8" w:space="0" w:color="auto"/>
              <w:right w:val="single" w:sz="8" w:space="0" w:color="auto"/>
            </w:tcBorders>
            <w:shd w:val="clear" w:color="auto" w:fill="auto"/>
            <w:vAlign w:val="center"/>
            <w:hideMark/>
          </w:tcPr>
          <w:p w14:paraId="3598AF7D" w14:textId="5440EAC7" w:rsidR="0014148D" w:rsidRPr="00E86667" w:rsidRDefault="0014148D" w:rsidP="00C07C4F">
            <w:pPr>
              <w:widowControl/>
              <w:autoSpaceDE/>
              <w:autoSpaceDN/>
              <w:rPr>
                <w:rFonts w:eastAsia="Times New Roman"/>
                <w:color w:val="000000"/>
                <w:sz w:val="18"/>
                <w:szCs w:val="18"/>
                <w:lang w:val="fr-FR" w:eastAsia="fr-FR"/>
              </w:rPr>
            </w:pPr>
            <w:proofErr w:type="spellStart"/>
            <w:r w:rsidRPr="00E86667">
              <w:rPr>
                <w:rFonts w:eastAsia="Times New Roman"/>
                <w:color w:val="000000"/>
                <w:sz w:val="18"/>
                <w:szCs w:val="18"/>
                <w:lang w:eastAsia="fr-FR"/>
              </w:rPr>
              <w:t>Webinaire</w:t>
            </w:r>
            <w:proofErr w:type="spellEnd"/>
            <w:r w:rsidRPr="00E86667">
              <w:rPr>
                <w:rFonts w:eastAsia="Times New Roman"/>
                <w:color w:val="000000"/>
                <w:sz w:val="18"/>
                <w:szCs w:val="18"/>
                <w:lang w:eastAsia="fr-FR"/>
              </w:rPr>
              <w:t xml:space="preserve"> </w:t>
            </w:r>
            <w:proofErr w:type="spellStart"/>
            <w:r w:rsidRPr="00E86667">
              <w:rPr>
                <w:rFonts w:eastAsia="Times New Roman"/>
                <w:color w:val="000000"/>
                <w:sz w:val="18"/>
                <w:szCs w:val="18"/>
                <w:lang w:eastAsia="fr-FR"/>
              </w:rPr>
              <w:t>d’information</w:t>
            </w:r>
            <w:proofErr w:type="spellEnd"/>
            <w:r w:rsidRPr="00E86667">
              <w:rPr>
                <w:rFonts w:eastAsia="Times New Roman"/>
                <w:color w:val="000000"/>
                <w:sz w:val="18"/>
                <w:szCs w:val="18"/>
                <w:lang w:eastAsia="fr-FR"/>
              </w:rPr>
              <w:t xml:space="preserve"> </w:t>
            </w:r>
            <w:proofErr w:type="spellStart"/>
            <w:r w:rsidRPr="00E86667">
              <w:rPr>
                <w:rFonts w:eastAsia="Times New Roman"/>
                <w:color w:val="000000"/>
                <w:sz w:val="18"/>
                <w:szCs w:val="18"/>
                <w:lang w:eastAsia="fr-FR"/>
              </w:rPr>
              <w:t>destiné</w:t>
            </w:r>
            <w:proofErr w:type="spellEnd"/>
            <w:r w:rsidRPr="00E86667">
              <w:rPr>
                <w:rFonts w:eastAsia="Times New Roman"/>
                <w:color w:val="000000"/>
                <w:sz w:val="18"/>
                <w:szCs w:val="18"/>
                <w:lang w:eastAsia="fr-FR"/>
              </w:rPr>
              <w:t xml:space="preserve"> aux écoles </w:t>
            </w:r>
            <w:proofErr w:type="spellStart"/>
            <w:r w:rsidRPr="00E86667">
              <w:rPr>
                <w:rFonts w:eastAsia="Times New Roman"/>
                <w:color w:val="000000"/>
                <w:sz w:val="18"/>
                <w:szCs w:val="18"/>
                <w:lang w:eastAsia="fr-FR"/>
              </w:rPr>
              <w:t>doctorales</w:t>
            </w:r>
            <w:proofErr w:type="spellEnd"/>
            <w:r w:rsidR="00E86667">
              <w:rPr>
                <w:rFonts w:eastAsia="Times New Roman"/>
                <w:color w:val="000000"/>
                <w:sz w:val="18"/>
                <w:szCs w:val="18"/>
                <w:lang w:eastAsia="fr-FR"/>
              </w:rPr>
              <w:t xml:space="preserve"> et aux </w:t>
            </w:r>
            <w:proofErr w:type="spellStart"/>
            <w:r w:rsidR="00E86667">
              <w:rPr>
                <w:rFonts w:eastAsia="Times New Roman"/>
                <w:color w:val="000000"/>
                <w:sz w:val="18"/>
                <w:szCs w:val="18"/>
                <w:lang w:eastAsia="fr-FR"/>
              </w:rPr>
              <w:t>correspondants</w:t>
            </w:r>
            <w:proofErr w:type="spellEnd"/>
            <w:r w:rsidR="00E86667">
              <w:rPr>
                <w:rFonts w:eastAsia="Times New Roman"/>
                <w:color w:val="000000"/>
                <w:sz w:val="18"/>
                <w:szCs w:val="18"/>
                <w:lang w:eastAsia="fr-FR"/>
              </w:rPr>
              <w:t xml:space="preserve"> handicap des </w:t>
            </w:r>
            <w:proofErr w:type="spellStart"/>
            <w:r w:rsidR="00E86667">
              <w:rPr>
                <w:rFonts w:eastAsia="Times New Roman"/>
                <w:color w:val="000000"/>
                <w:sz w:val="18"/>
                <w:szCs w:val="18"/>
                <w:lang w:eastAsia="fr-FR"/>
              </w:rPr>
              <w:t>établissements</w:t>
            </w:r>
            <w:proofErr w:type="spellEnd"/>
            <w:r w:rsidR="00E86667">
              <w:rPr>
                <w:rFonts w:eastAsia="Times New Roman"/>
                <w:color w:val="000000"/>
                <w:sz w:val="18"/>
                <w:szCs w:val="18"/>
                <w:lang w:eastAsia="fr-FR"/>
              </w:rPr>
              <w:br/>
            </w:r>
            <w:r w:rsidR="00C07C4F">
              <w:rPr>
                <w:rFonts w:eastAsia="Times New Roman"/>
                <w:color w:val="000000"/>
                <w:sz w:val="18"/>
                <w:szCs w:val="18"/>
                <w:lang w:val="fr-FR" w:eastAsia="fr-FR"/>
              </w:rPr>
              <w:t xml:space="preserve">Pour s’inscrire, écrire à : </w:t>
            </w:r>
            <w:r w:rsidR="00C07C4F" w:rsidRPr="00C07C4F">
              <w:rPr>
                <w:rFonts w:eastAsia="Times New Roman"/>
                <w:color w:val="000000"/>
                <w:sz w:val="18"/>
                <w:szCs w:val="18"/>
                <w:lang w:val="fr-FR" w:eastAsia="fr-FR"/>
              </w:rPr>
              <w:t>contrats-doctoraux-h</w:t>
            </w:r>
            <w:r w:rsidR="00C07C4F">
              <w:rPr>
                <w:rFonts w:eastAsia="Times New Roman"/>
                <w:color w:val="000000"/>
                <w:sz w:val="18"/>
                <w:szCs w:val="18"/>
                <w:lang w:val="fr-FR" w:eastAsia="fr-FR"/>
              </w:rPr>
              <w:t>andicap@enseignementsup.gouv.fr</w:t>
            </w:r>
          </w:p>
        </w:tc>
      </w:tr>
      <w:tr w:rsidR="0014148D" w:rsidRPr="0014148D" w14:paraId="49B54F65" w14:textId="77777777" w:rsidTr="00C07C4F">
        <w:trPr>
          <w:trHeight w:val="537"/>
        </w:trPr>
        <w:tc>
          <w:tcPr>
            <w:tcW w:w="3969" w:type="dxa"/>
            <w:tcBorders>
              <w:top w:val="nil"/>
              <w:left w:val="single" w:sz="8" w:space="0" w:color="auto"/>
              <w:bottom w:val="single" w:sz="8" w:space="0" w:color="auto"/>
              <w:right w:val="single" w:sz="8" w:space="0" w:color="auto"/>
            </w:tcBorders>
            <w:shd w:val="clear" w:color="auto" w:fill="auto"/>
            <w:vAlign w:val="center"/>
            <w:hideMark/>
          </w:tcPr>
          <w:p w14:paraId="05576A33" w14:textId="164BE46A" w:rsidR="0014148D" w:rsidRPr="00E86667" w:rsidRDefault="009D63D1" w:rsidP="00C07C4F">
            <w:pPr>
              <w:widowControl/>
              <w:autoSpaceDE/>
              <w:autoSpaceDN/>
              <w:rPr>
                <w:rFonts w:eastAsia="Times New Roman"/>
                <w:color w:val="000000"/>
                <w:sz w:val="18"/>
                <w:szCs w:val="18"/>
                <w:lang w:val="fr-FR" w:eastAsia="fr-FR"/>
              </w:rPr>
            </w:pPr>
            <w:r w:rsidRPr="009D63D1">
              <w:rPr>
                <w:rFonts w:eastAsia="Times New Roman"/>
                <w:color w:val="000000"/>
                <w:sz w:val="18"/>
                <w:szCs w:val="18"/>
                <w:lang w:eastAsia="fr-FR"/>
              </w:rPr>
              <w:t xml:space="preserve">Du </w:t>
            </w:r>
            <w:proofErr w:type="spellStart"/>
            <w:r w:rsidRPr="009D63D1">
              <w:rPr>
                <w:rFonts w:eastAsia="Times New Roman"/>
                <w:color w:val="000000"/>
                <w:sz w:val="18"/>
                <w:szCs w:val="18"/>
                <w:lang w:eastAsia="fr-FR"/>
              </w:rPr>
              <w:t>lundi</w:t>
            </w:r>
            <w:proofErr w:type="spellEnd"/>
            <w:r w:rsidRPr="009D63D1">
              <w:rPr>
                <w:rFonts w:eastAsia="Times New Roman"/>
                <w:color w:val="000000"/>
                <w:sz w:val="18"/>
                <w:szCs w:val="18"/>
                <w:lang w:eastAsia="fr-FR"/>
              </w:rPr>
              <w:t xml:space="preserve"> 17 mars 12h au </w:t>
            </w:r>
            <w:proofErr w:type="spellStart"/>
            <w:r w:rsidRPr="009D63D1">
              <w:rPr>
                <w:rFonts w:eastAsia="Times New Roman"/>
                <w:color w:val="000000"/>
                <w:sz w:val="18"/>
                <w:szCs w:val="18"/>
                <w:lang w:eastAsia="fr-FR"/>
              </w:rPr>
              <w:t>mercredi</w:t>
            </w:r>
            <w:proofErr w:type="spellEnd"/>
            <w:r w:rsidRPr="009D63D1">
              <w:rPr>
                <w:rFonts w:eastAsia="Times New Roman"/>
                <w:color w:val="000000"/>
                <w:sz w:val="18"/>
                <w:szCs w:val="18"/>
                <w:lang w:eastAsia="fr-FR"/>
              </w:rPr>
              <w:t xml:space="preserve"> 14 </w:t>
            </w:r>
            <w:proofErr w:type="spellStart"/>
            <w:r w:rsidRPr="009D63D1">
              <w:rPr>
                <w:rFonts w:eastAsia="Times New Roman"/>
                <w:color w:val="000000"/>
                <w:sz w:val="18"/>
                <w:szCs w:val="18"/>
                <w:lang w:eastAsia="fr-FR"/>
              </w:rPr>
              <w:t>mai</w:t>
            </w:r>
            <w:proofErr w:type="spellEnd"/>
            <w:r w:rsidRPr="009D63D1">
              <w:rPr>
                <w:rFonts w:eastAsia="Times New Roman"/>
                <w:color w:val="000000"/>
                <w:sz w:val="18"/>
                <w:szCs w:val="18"/>
                <w:lang w:eastAsia="fr-FR"/>
              </w:rPr>
              <w:t xml:space="preserve"> 18h</w:t>
            </w:r>
          </w:p>
        </w:tc>
        <w:tc>
          <w:tcPr>
            <w:tcW w:w="6194" w:type="dxa"/>
            <w:tcBorders>
              <w:top w:val="nil"/>
              <w:left w:val="nil"/>
              <w:bottom w:val="single" w:sz="8" w:space="0" w:color="auto"/>
              <w:right w:val="single" w:sz="8" w:space="0" w:color="auto"/>
            </w:tcBorders>
            <w:shd w:val="clear" w:color="auto" w:fill="auto"/>
            <w:vAlign w:val="center"/>
            <w:hideMark/>
          </w:tcPr>
          <w:p w14:paraId="0591E971" w14:textId="5198FB08" w:rsidR="0014148D" w:rsidRPr="00E86667" w:rsidRDefault="0014148D" w:rsidP="0014148D">
            <w:pPr>
              <w:widowControl/>
              <w:autoSpaceDE/>
              <w:autoSpaceDN/>
              <w:rPr>
                <w:rFonts w:eastAsia="Times New Roman"/>
                <w:color w:val="000000"/>
                <w:sz w:val="18"/>
                <w:szCs w:val="18"/>
                <w:lang w:val="fr-FR" w:eastAsia="fr-FR"/>
              </w:rPr>
            </w:pPr>
            <w:proofErr w:type="spellStart"/>
            <w:r w:rsidRPr="00E86667">
              <w:rPr>
                <w:rFonts w:eastAsia="Times New Roman"/>
                <w:color w:val="000000"/>
                <w:sz w:val="18"/>
                <w:szCs w:val="18"/>
                <w:lang w:eastAsia="fr-FR"/>
              </w:rPr>
              <w:t>Dépôt</w:t>
            </w:r>
            <w:proofErr w:type="spellEnd"/>
            <w:r w:rsidRPr="00E86667">
              <w:rPr>
                <w:rFonts w:eastAsia="Times New Roman"/>
                <w:color w:val="000000"/>
                <w:sz w:val="18"/>
                <w:szCs w:val="18"/>
                <w:lang w:eastAsia="fr-FR"/>
              </w:rPr>
              <w:t xml:space="preserve"> des candidatures dans </w:t>
            </w:r>
            <w:proofErr w:type="spellStart"/>
            <w:r w:rsidRPr="00E86667">
              <w:rPr>
                <w:rFonts w:eastAsia="Times New Roman"/>
                <w:color w:val="000000"/>
                <w:sz w:val="18"/>
                <w:szCs w:val="18"/>
                <w:lang w:eastAsia="fr-FR"/>
              </w:rPr>
              <w:t>l’application</w:t>
            </w:r>
            <w:proofErr w:type="spellEnd"/>
            <w:r w:rsidRPr="00E86667">
              <w:rPr>
                <w:rFonts w:eastAsia="Times New Roman"/>
                <w:color w:val="000000"/>
                <w:sz w:val="18"/>
                <w:szCs w:val="18"/>
                <w:lang w:eastAsia="fr-FR"/>
              </w:rPr>
              <w:t xml:space="preserve"> SIREDO</w:t>
            </w:r>
          </w:p>
        </w:tc>
      </w:tr>
    </w:tbl>
    <w:p w14:paraId="1E4DAD2B" w14:textId="77777777" w:rsidR="0014148D" w:rsidRPr="0014148D" w:rsidRDefault="0014148D" w:rsidP="0014148D"/>
    <w:p w14:paraId="1214699B" w14:textId="77777777" w:rsidR="00F56ADB" w:rsidRPr="00CC3665" w:rsidRDefault="00F56ADB" w:rsidP="00F56ADB">
      <w:pPr>
        <w:spacing w:before="257"/>
        <w:ind w:left="124"/>
        <w:jc w:val="both"/>
        <w:rPr>
          <w:i/>
          <w:lang w:val="fr-FR"/>
        </w:rPr>
      </w:pPr>
      <w:r w:rsidRPr="00CC3665">
        <w:rPr>
          <w:i/>
          <w:lang w:val="fr-FR"/>
        </w:rPr>
        <w:t>Remarque</w:t>
      </w:r>
      <w:r w:rsidRPr="00CC3665">
        <w:rPr>
          <w:i/>
          <w:spacing w:val="-7"/>
          <w:lang w:val="fr-FR"/>
        </w:rPr>
        <w:t xml:space="preserve"> </w:t>
      </w:r>
      <w:r w:rsidRPr="00CC3665">
        <w:rPr>
          <w:i/>
          <w:lang w:val="fr-FR"/>
        </w:rPr>
        <w:t>:</w:t>
      </w:r>
      <w:r w:rsidRPr="00CC3665">
        <w:rPr>
          <w:i/>
          <w:spacing w:val="-4"/>
          <w:lang w:val="fr-FR"/>
        </w:rPr>
        <w:t xml:space="preserve"> </w:t>
      </w:r>
      <w:r w:rsidRPr="00CC3665">
        <w:rPr>
          <w:i/>
          <w:lang w:val="fr-FR"/>
        </w:rPr>
        <w:t>Les</w:t>
      </w:r>
      <w:r w:rsidRPr="00CC3665">
        <w:rPr>
          <w:i/>
          <w:spacing w:val="-1"/>
          <w:lang w:val="fr-FR"/>
        </w:rPr>
        <w:t xml:space="preserve"> </w:t>
      </w:r>
      <w:r w:rsidRPr="00CC3665">
        <w:rPr>
          <w:i/>
          <w:lang w:val="fr-FR"/>
        </w:rPr>
        <w:t>dossiers</w:t>
      </w:r>
      <w:r w:rsidRPr="00CC3665">
        <w:rPr>
          <w:i/>
          <w:spacing w:val="-4"/>
          <w:lang w:val="fr-FR"/>
        </w:rPr>
        <w:t xml:space="preserve"> </w:t>
      </w:r>
      <w:r w:rsidRPr="00CC3665">
        <w:rPr>
          <w:i/>
          <w:lang w:val="fr-FR"/>
        </w:rPr>
        <w:t>reçus</w:t>
      </w:r>
      <w:r w:rsidRPr="00CC3665">
        <w:rPr>
          <w:i/>
          <w:spacing w:val="-4"/>
          <w:lang w:val="fr-FR"/>
        </w:rPr>
        <w:t xml:space="preserve"> </w:t>
      </w:r>
      <w:r w:rsidRPr="00CC3665">
        <w:rPr>
          <w:i/>
          <w:lang w:val="fr-FR"/>
        </w:rPr>
        <w:t>après</w:t>
      </w:r>
      <w:r w:rsidRPr="00CC3665">
        <w:rPr>
          <w:i/>
          <w:spacing w:val="-2"/>
          <w:lang w:val="fr-FR"/>
        </w:rPr>
        <w:t xml:space="preserve"> </w:t>
      </w:r>
      <w:r w:rsidRPr="00CC3665">
        <w:rPr>
          <w:i/>
          <w:lang w:val="fr-FR"/>
        </w:rPr>
        <w:t>le</w:t>
      </w:r>
      <w:r w:rsidRPr="00CC3665">
        <w:rPr>
          <w:i/>
          <w:spacing w:val="-1"/>
          <w:lang w:val="fr-FR"/>
        </w:rPr>
        <w:t xml:space="preserve"> </w:t>
      </w:r>
      <w:r w:rsidRPr="00CC3665">
        <w:rPr>
          <w:i/>
          <w:lang w:val="fr-FR"/>
        </w:rPr>
        <w:t>14</w:t>
      </w:r>
      <w:r w:rsidRPr="00CC3665">
        <w:rPr>
          <w:i/>
          <w:spacing w:val="-4"/>
          <w:lang w:val="fr-FR"/>
        </w:rPr>
        <w:t xml:space="preserve"> </w:t>
      </w:r>
      <w:r w:rsidRPr="00CC3665">
        <w:rPr>
          <w:i/>
          <w:lang w:val="fr-FR"/>
        </w:rPr>
        <w:t>mai</w:t>
      </w:r>
      <w:r w:rsidRPr="00CC3665">
        <w:rPr>
          <w:i/>
          <w:spacing w:val="-6"/>
          <w:lang w:val="fr-FR"/>
        </w:rPr>
        <w:t xml:space="preserve"> </w:t>
      </w:r>
      <w:r w:rsidRPr="00CC3665">
        <w:rPr>
          <w:i/>
          <w:lang w:val="fr-FR"/>
        </w:rPr>
        <w:t>à</w:t>
      </w:r>
      <w:r w:rsidRPr="00CC3665">
        <w:rPr>
          <w:i/>
          <w:spacing w:val="-4"/>
          <w:lang w:val="fr-FR"/>
        </w:rPr>
        <w:t xml:space="preserve"> </w:t>
      </w:r>
      <w:r w:rsidRPr="00CC3665">
        <w:rPr>
          <w:i/>
          <w:lang w:val="fr-FR"/>
        </w:rPr>
        <w:t>18h</w:t>
      </w:r>
      <w:r w:rsidRPr="00CC3665">
        <w:rPr>
          <w:i/>
          <w:spacing w:val="-3"/>
          <w:lang w:val="fr-FR"/>
        </w:rPr>
        <w:t xml:space="preserve"> </w:t>
      </w:r>
      <w:r w:rsidRPr="00CC3665">
        <w:rPr>
          <w:i/>
          <w:lang w:val="fr-FR"/>
        </w:rPr>
        <w:t>ne</w:t>
      </w:r>
      <w:r w:rsidRPr="00CC3665">
        <w:rPr>
          <w:i/>
          <w:spacing w:val="-2"/>
          <w:lang w:val="fr-FR"/>
        </w:rPr>
        <w:t xml:space="preserve"> </w:t>
      </w:r>
      <w:r w:rsidRPr="00CC3665">
        <w:rPr>
          <w:i/>
          <w:lang w:val="fr-FR"/>
        </w:rPr>
        <w:t>seront</w:t>
      </w:r>
      <w:r w:rsidRPr="00CC3665">
        <w:rPr>
          <w:i/>
          <w:spacing w:val="-4"/>
          <w:lang w:val="fr-FR"/>
        </w:rPr>
        <w:t xml:space="preserve"> </w:t>
      </w:r>
      <w:r w:rsidRPr="00CC3665">
        <w:rPr>
          <w:i/>
          <w:lang w:val="fr-FR"/>
        </w:rPr>
        <w:t>pas</w:t>
      </w:r>
      <w:r w:rsidRPr="00CC3665">
        <w:rPr>
          <w:i/>
          <w:spacing w:val="-3"/>
          <w:lang w:val="fr-FR"/>
        </w:rPr>
        <w:t xml:space="preserve"> </w:t>
      </w:r>
      <w:r w:rsidRPr="00CC3665">
        <w:rPr>
          <w:i/>
          <w:spacing w:val="-2"/>
          <w:lang w:val="fr-FR"/>
        </w:rPr>
        <w:t>examinés, la date de dépôt dans l’application SIREDO faisant foi.</w:t>
      </w:r>
    </w:p>
    <w:p w14:paraId="22B5D496" w14:textId="521BDDAF" w:rsidR="0005010E" w:rsidRPr="00CC3665" w:rsidRDefault="0005010E" w:rsidP="0005010E">
      <w:pPr>
        <w:spacing w:line="260" w:lineRule="atLeast"/>
        <w:ind w:right="-2"/>
        <w:rPr>
          <w:rFonts w:asciiTheme="minorHAnsi" w:eastAsia="Times New Roman" w:hAnsiTheme="minorHAnsi" w:cstheme="minorHAnsi"/>
          <w:i/>
          <w:lang w:val="fr-FR"/>
        </w:rPr>
      </w:pPr>
    </w:p>
    <w:p w14:paraId="5A7E824C" w14:textId="77777777" w:rsidR="0005010E" w:rsidRPr="00CC3665" w:rsidRDefault="0005010E" w:rsidP="0005010E">
      <w:pPr>
        <w:pStyle w:val="Titre2"/>
        <w:rPr>
          <w:lang w:val="fr-FR"/>
        </w:rPr>
      </w:pPr>
      <w:bookmarkStart w:id="3" w:name="_Toc62642204"/>
    </w:p>
    <w:p w14:paraId="42598F20" w14:textId="309A7B2E" w:rsidR="0005010E" w:rsidRDefault="0005010E" w:rsidP="0005010E">
      <w:pPr>
        <w:pStyle w:val="Titre2"/>
      </w:pPr>
      <w:r>
        <w:t>Constitution du dossier de candidature</w:t>
      </w:r>
      <w:bookmarkEnd w:id="3"/>
    </w:p>
    <w:p w14:paraId="317459C5" w14:textId="77777777" w:rsidR="002C46BF" w:rsidRPr="002C46BF" w:rsidRDefault="002C46BF" w:rsidP="002C46BF"/>
    <w:p w14:paraId="00D49F96" w14:textId="77777777" w:rsidR="0005010E" w:rsidRDefault="0005010E" w:rsidP="00F56ADB">
      <w:pPr>
        <w:pStyle w:val="Standard"/>
        <w:spacing w:after="0"/>
        <w:jc w:val="both"/>
        <w:rPr>
          <w:rFonts w:asciiTheme="minorHAnsi" w:hAnsiTheme="minorHAnsi" w:cstheme="minorHAnsi"/>
        </w:rPr>
      </w:pPr>
      <w:r>
        <w:rPr>
          <w:rFonts w:asciiTheme="minorHAnsi" w:hAnsiTheme="minorHAnsi" w:cstheme="minorHAnsi"/>
        </w:rPr>
        <w:t xml:space="preserve">Le dossier de candidature </w:t>
      </w:r>
      <w:r>
        <w:rPr>
          <w:rFonts w:asciiTheme="minorHAnsi" w:hAnsiTheme="minorHAnsi" w:cstheme="minorHAnsi"/>
          <w:b/>
        </w:rPr>
        <w:t>doit être rempli par l’établissement d’enseignement supérieur</w:t>
      </w:r>
      <w:r>
        <w:rPr>
          <w:rFonts w:asciiTheme="minorHAnsi" w:hAnsiTheme="minorHAnsi" w:cstheme="minorHAnsi"/>
        </w:rPr>
        <w:t xml:space="preserve"> où l’inscription en doctorat sera effectuée. </w:t>
      </w:r>
    </w:p>
    <w:p w14:paraId="77FAF29D" w14:textId="77777777" w:rsidR="0005010E" w:rsidRDefault="0005010E" w:rsidP="00F56ADB">
      <w:pPr>
        <w:pStyle w:val="Standard"/>
        <w:spacing w:after="0"/>
        <w:jc w:val="both"/>
        <w:rPr>
          <w:rFonts w:asciiTheme="minorHAnsi" w:hAnsiTheme="minorHAnsi" w:cstheme="minorHAnsi"/>
        </w:rPr>
      </w:pPr>
    </w:p>
    <w:p w14:paraId="26745742" w14:textId="77777777" w:rsidR="00F56ADB" w:rsidRDefault="00F56ADB" w:rsidP="00F56ADB">
      <w:pPr>
        <w:pStyle w:val="Standard"/>
        <w:spacing w:after="0"/>
        <w:jc w:val="both"/>
        <w:rPr>
          <w:rFonts w:asciiTheme="minorHAnsi" w:hAnsiTheme="minorHAnsi" w:cstheme="minorHAnsi"/>
        </w:rPr>
      </w:pPr>
    </w:p>
    <w:p w14:paraId="081B7910" w14:textId="77777777" w:rsidR="00F56ADB" w:rsidRDefault="00F56ADB" w:rsidP="00F56ADB">
      <w:pPr>
        <w:pStyle w:val="Standard"/>
        <w:spacing w:after="0"/>
        <w:jc w:val="both"/>
        <w:rPr>
          <w:rFonts w:asciiTheme="minorHAnsi" w:hAnsiTheme="minorHAnsi" w:cstheme="minorHAnsi"/>
        </w:rPr>
      </w:pPr>
    </w:p>
    <w:p w14:paraId="713A68EB" w14:textId="0199E60F" w:rsidR="0005010E" w:rsidRDefault="0005010E" w:rsidP="00F56ADB">
      <w:pPr>
        <w:pStyle w:val="Standard"/>
        <w:spacing w:after="0"/>
        <w:jc w:val="both"/>
        <w:rPr>
          <w:rFonts w:asciiTheme="minorHAnsi" w:eastAsia="Times New Roman" w:hAnsiTheme="minorHAnsi" w:cstheme="minorHAnsi"/>
        </w:rPr>
      </w:pPr>
      <w:r>
        <w:rPr>
          <w:rFonts w:asciiTheme="minorHAnsi" w:hAnsiTheme="minorHAnsi" w:cstheme="minorHAnsi"/>
        </w:rPr>
        <w:lastRenderedPageBreak/>
        <w:t>Il incombe aux écoles doctorales de veiller</w:t>
      </w:r>
      <w:r>
        <w:rPr>
          <w:rFonts w:asciiTheme="minorHAnsi" w:eastAsia="Times New Roman" w:hAnsiTheme="minorHAnsi" w:cstheme="minorHAnsi"/>
        </w:rPr>
        <w:t xml:space="preserve"> à la recevabilité des candidatures, de procéder aux vérifications nécessaires, et aux conditions d’éligibilité, notamment sur les points suivants :</w:t>
      </w:r>
    </w:p>
    <w:p w14:paraId="68D7FCB9" w14:textId="77777777" w:rsidR="0005010E" w:rsidRDefault="0005010E" w:rsidP="00F56ADB">
      <w:pPr>
        <w:pStyle w:val="Standard"/>
        <w:spacing w:after="0"/>
        <w:jc w:val="both"/>
        <w:rPr>
          <w:rFonts w:asciiTheme="minorHAnsi" w:eastAsia="Times New Roman" w:hAnsiTheme="minorHAnsi" w:cstheme="minorHAnsi"/>
        </w:rPr>
      </w:pPr>
    </w:p>
    <w:p w14:paraId="0A5D8A89" w14:textId="54A42AE9" w:rsidR="007A539A" w:rsidRPr="00F56ADB" w:rsidRDefault="0005010E" w:rsidP="00C10BBD">
      <w:pPr>
        <w:pStyle w:val="Paragraphedeliste"/>
        <w:widowControl/>
        <w:numPr>
          <w:ilvl w:val="0"/>
          <w:numId w:val="9"/>
        </w:numPr>
        <w:autoSpaceDE/>
        <w:autoSpaceDN/>
        <w:spacing w:before="0" w:after="160" w:line="276" w:lineRule="auto"/>
        <w:ind w:left="360"/>
        <w:contextualSpacing/>
        <w:jc w:val="both"/>
        <w:rPr>
          <w:rFonts w:asciiTheme="minorHAnsi" w:hAnsiTheme="minorHAnsi" w:cstheme="minorHAnsi"/>
        </w:rPr>
      </w:pPr>
      <w:r w:rsidRPr="00F56ADB">
        <w:rPr>
          <w:rFonts w:cstheme="minorHAnsi"/>
        </w:rPr>
        <w:t xml:space="preserve">Le </w:t>
      </w:r>
      <w:proofErr w:type="spellStart"/>
      <w:r w:rsidRPr="00F56ADB">
        <w:rPr>
          <w:rFonts w:cstheme="minorHAnsi"/>
        </w:rPr>
        <w:t>contrat</w:t>
      </w:r>
      <w:proofErr w:type="spellEnd"/>
      <w:r w:rsidRPr="00F56ADB">
        <w:rPr>
          <w:rFonts w:cstheme="minorHAnsi"/>
        </w:rPr>
        <w:t xml:space="preserve"> doctoral doit prendre </w:t>
      </w:r>
      <w:proofErr w:type="spellStart"/>
      <w:r w:rsidRPr="00F56ADB">
        <w:rPr>
          <w:rFonts w:cstheme="minorHAnsi"/>
        </w:rPr>
        <w:t>effet</w:t>
      </w:r>
      <w:proofErr w:type="spellEnd"/>
      <w:r w:rsidRPr="00F56ADB">
        <w:rPr>
          <w:rFonts w:cstheme="minorHAnsi"/>
        </w:rPr>
        <w:t xml:space="preserve"> dans </w:t>
      </w:r>
      <w:proofErr w:type="spellStart"/>
      <w:r w:rsidRPr="00F56ADB">
        <w:rPr>
          <w:rFonts w:cstheme="minorHAnsi"/>
        </w:rPr>
        <w:t>l’année</w:t>
      </w:r>
      <w:proofErr w:type="spellEnd"/>
      <w:r w:rsidRPr="00F56ADB">
        <w:rPr>
          <w:rFonts w:cstheme="minorHAnsi"/>
        </w:rPr>
        <w:t xml:space="preserve"> qui suit la première inscription </w:t>
      </w:r>
      <w:proofErr w:type="spellStart"/>
      <w:r w:rsidRPr="00F56ADB">
        <w:rPr>
          <w:rFonts w:cstheme="minorHAnsi"/>
        </w:rPr>
        <w:t>en</w:t>
      </w:r>
      <w:proofErr w:type="spellEnd"/>
      <w:r w:rsidRPr="00F56ADB">
        <w:rPr>
          <w:rFonts w:cstheme="minorHAnsi"/>
        </w:rPr>
        <w:t xml:space="preserve"> </w:t>
      </w:r>
      <w:proofErr w:type="spellStart"/>
      <w:r w:rsidRPr="00F56ADB">
        <w:rPr>
          <w:rFonts w:cstheme="minorHAnsi"/>
        </w:rPr>
        <w:t>doctorat</w:t>
      </w:r>
      <w:proofErr w:type="spellEnd"/>
      <w:r w:rsidRPr="00F56ADB">
        <w:rPr>
          <w:rFonts w:cstheme="minorHAnsi"/>
        </w:rPr>
        <w:t xml:space="preserve"> </w:t>
      </w:r>
      <w:proofErr w:type="spellStart"/>
      <w:r w:rsidRPr="00F56ADB">
        <w:rPr>
          <w:rFonts w:cstheme="minorHAnsi"/>
        </w:rPr>
        <w:t>sauf</w:t>
      </w:r>
      <w:proofErr w:type="spellEnd"/>
      <w:r w:rsidRPr="00F56ADB">
        <w:rPr>
          <w:rFonts w:cstheme="minorHAnsi"/>
        </w:rPr>
        <w:t xml:space="preserve"> </w:t>
      </w:r>
      <w:proofErr w:type="spellStart"/>
      <w:r w:rsidRPr="00F56ADB">
        <w:rPr>
          <w:rFonts w:cstheme="minorHAnsi"/>
        </w:rPr>
        <w:t>dérogation</w:t>
      </w:r>
      <w:proofErr w:type="spellEnd"/>
      <w:r w:rsidRPr="00F56ADB">
        <w:rPr>
          <w:rFonts w:cstheme="minorHAnsi"/>
        </w:rPr>
        <w:t xml:space="preserve"> </w:t>
      </w:r>
      <w:proofErr w:type="spellStart"/>
      <w:r w:rsidRPr="00F56ADB">
        <w:rPr>
          <w:rFonts w:cstheme="minorHAnsi"/>
        </w:rPr>
        <w:t>prévue</w:t>
      </w:r>
      <w:proofErr w:type="spellEnd"/>
      <w:r w:rsidRPr="00F56ADB">
        <w:rPr>
          <w:rFonts w:cstheme="minorHAnsi"/>
        </w:rPr>
        <w:t xml:space="preserve"> par </w:t>
      </w:r>
      <w:proofErr w:type="spellStart"/>
      <w:r w:rsidRPr="00F56ADB">
        <w:rPr>
          <w:rFonts w:cstheme="minorHAnsi"/>
          <w:color w:val="000000"/>
        </w:rPr>
        <w:t>l’article</w:t>
      </w:r>
      <w:proofErr w:type="spellEnd"/>
      <w:r w:rsidRPr="00F56ADB">
        <w:rPr>
          <w:rFonts w:cstheme="minorHAnsi"/>
          <w:color w:val="000000"/>
        </w:rPr>
        <w:t xml:space="preserve"> 3 du </w:t>
      </w:r>
      <w:proofErr w:type="spellStart"/>
      <w:r w:rsidRPr="00F56ADB">
        <w:rPr>
          <w:rFonts w:cstheme="minorHAnsi"/>
          <w:color w:val="000000"/>
        </w:rPr>
        <w:t>décret</w:t>
      </w:r>
      <w:proofErr w:type="spellEnd"/>
      <w:r w:rsidRPr="00F56ADB">
        <w:rPr>
          <w:rFonts w:cstheme="minorHAnsi"/>
          <w:color w:val="000000"/>
        </w:rPr>
        <w:t xml:space="preserve"> n° 2009-464 du 23 </w:t>
      </w:r>
      <w:proofErr w:type="spellStart"/>
      <w:r w:rsidRPr="00F56ADB">
        <w:rPr>
          <w:rFonts w:cstheme="minorHAnsi"/>
          <w:color w:val="000000"/>
        </w:rPr>
        <w:t>avril</w:t>
      </w:r>
      <w:proofErr w:type="spellEnd"/>
      <w:r w:rsidRPr="00F56ADB">
        <w:rPr>
          <w:rFonts w:cstheme="minorHAnsi"/>
          <w:color w:val="000000"/>
        </w:rPr>
        <w:t xml:space="preserve"> 2009 </w:t>
      </w:r>
      <w:proofErr w:type="spellStart"/>
      <w:r w:rsidRPr="00F56ADB">
        <w:rPr>
          <w:rFonts w:cstheme="minorHAnsi"/>
          <w:color w:val="000000"/>
        </w:rPr>
        <w:t>relatif</w:t>
      </w:r>
      <w:proofErr w:type="spellEnd"/>
      <w:r w:rsidRPr="00F56ADB">
        <w:rPr>
          <w:rFonts w:cstheme="minorHAnsi"/>
          <w:color w:val="000000"/>
        </w:rPr>
        <w:t xml:space="preserve"> aux </w:t>
      </w:r>
      <w:proofErr w:type="spellStart"/>
      <w:r w:rsidRPr="00F56ADB">
        <w:rPr>
          <w:rFonts w:cstheme="minorHAnsi"/>
          <w:color w:val="000000"/>
        </w:rPr>
        <w:t>doctorants</w:t>
      </w:r>
      <w:proofErr w:type="spellEnd"/>
      <w:r w:rsidRPr="00F56ADB">
        <w:rPr>
          <w:rFonts w:cstheme="minorHAnsi"/>
          <w:color w:val="000000"/>
        </w:rPr>
        <w:t xml:space="preserve"> </w:t>
      </w:r>
      <w:proofErr w:type="spellStart"/>
      <w:r w:rsidRPr="00F56ADB">
        <w:rPr>
          <w:rFonts w:cstheme="minorHAnsi"/>
          <w:color w:val="000000"/>
        </w:rPr>
        <w:t>contractuels</w:t>
      </w:r>
      <w:proofErr w:type="spellEnd"/>
      <w:r w:rsidRPr="00F56ADB">
        <w:rPr>
          <w:rFonts w:cstheme="minorHAnsi"/>
          <w:color w:val="000000"/>
        </w:rPr>
        <w:t xml:space="preserve"> des </w:t>
      </w:r>
      <w:proofErr w:type="spellStart"/>
      <w:r w:rsidRPr="00F56ADB">
        <w:rPr>
          <w:rFonts w:cstheme="minorHAnsi"/>
          <w:color w:val="000000"/>
        </w:rPr>
        <w:t>établissements</w:t>
      </w:r>
      <w:proofErr w:type="spellEnd"/>
      <w:r w:rsidRPr="00F56ADB">
        <w:rPr>
          <w:rFonts w:cstheme="minorHAnsi"/>
          <w:color w:val="000000"/>
        </w:rPr>
        <w:t xml:space="preserve"> publics </w:t>
      </w:r>
      <w:proofErr w:type="spellStart"/>
      <w:r w:rsidRPr="00F56ADB">
        <w:rPr>
          <w:rFonts w:cstheme="minorHAnsi"/>
          <w:color w:val="000000"/>
        </w:rPr>
        <w:t>d'enseignement</w:t>
      </w:r>
      <w:proofErr w:type="spellEnd"/>
      <w:r w:rsidRPr="00F56ADB">
        <w:rPr>
          <w:rFonts w:cstheme="minorHAnsi"/>
          <w:color w:val="000000"/>
        </w:rPr>
        <w:t xml:space="preserve"> </w:t>
      </w:r>
      <w:proofErr w:type="spellStart"/>
      <w:r w:rsidRPr="00F56ADB">
        <w:rPr>
          <w:rFonts w:cstheme="minorHAnsi"/>
          <w:color w:val="000000"/>
        </w:rPr>
        <w:t>supérieur</w:t>
      </w:r>
      <w:proofErr w:type="spellEnd"/>
      <w:r w:rsidRPr="00F56ADB">
        <w:rPr>
          <w:rFonts w:cstheme="minorHAnsi"/>
          <w:color w:val="000000"/>
        </w:rPr>
        <w:t xml:space="preserve"> </w:t>
      </w:r>
      <w:proofErr w:type="spellStart"/>
      <w:r w:rsidRPr="00F56ADB">
        <w:rPr>
          <w:rFonts w:cstheme="minorHAnsi"/>
          <w:color w:val="000000"/>
        </w:rPr>
        <w:t>ou</w:t>
      </w:r>
      <w:proofErr w:type="spellEnd"/>
      <w:r w:rsidRPr="00F56ADB">
        <w:rPr>
          <w:rFonts w:cstheme="minorHAnsi"/>
          <w:color w:val="000000"/>
        </w:rPr>
        <w:t xml:space="preserve"> de recherche.</w:t>
      </w:r>
    </w:p>
    <w:p w14:paraId="4E57E651" w14:textId="11C8AF2D" w:rsidR="0005010E" w:rsidRPr="00CC3665" w:rsidRDefault="0005010E" w:rsidP="00F56ADB">
      <w:pPr>
        <w:spacing w:line="276" w:lineRule="auto"/>
        <w:ind w:left="1080"/>
        <w:jc w:val="both"/>
        <w:rPr>
          <w:rFonts w:cstheme="minorHAnsi"/>
          <w:lang w:val="fr-FR"/>
        </w:rPr>
      </w:pPr>
      <w:r w:rsidRPr="00CC3665">
        <w:rPr>
          <w:rFonts w:cstheme="minorHAnsi"/>
          <w:lang w:val="fr-FR"/>
        </w:rPr>
        <w:t xml:space="preserve">Dans le cas où la demande concerne un contrat qui prendrait effet plus d’un an après la première inscription en doctorat, la délibération du conseil académique en formation restreinte, ou </w:t>
      </w:r>
      <w:r w:rsidRPr="00CC3665">
        <w:rPr>
          <w:rFonts w:cstheme="minorHAnsi"/>
          <w:color w:val="000000"/>
          <w:lang w:val="fr-FR"/>
        </w:rPr>
        <w:t>du conseil scientifique de l’établissement employeur (ou de l’organe en tenant lieu) siégeant en formation restreinte aux enseignants- chercheurs et personnels assimilés</w:t>
      </w:r>
      <w:r w:rsidRPr="00CC3665">
        <w:rPr>
          <w:rFonts w:cstheme="minorHAnsi"/>
          <w:b/>
          <w:bCs/>
          <w:lang w:val="fr-FR"/>
        </w:rPr>
        <w:t xml:space="preserve"> </w:t>
      </w:r>
      <w:r w:rsidRPr="00CC3665">
        <w:rPr>
          <w:rFonts w:cstheme="minorHAnsi"/>
          <w:lang w:val="fr-FR"/>
        </w:rPr>
        <w:t>autorisant cette dérogation, doit impérativement être jointe.</w:t>
      </w:r>
    </w:p>
    <w:p w14:paraId="5AF50D84" w14:textId="77777777" w:rsidR="00F56ADB" w:rsidRPr="00CC3665" w:rsidRDefault="00F56ADB" w:rsidP="00F56ADB">
      <w:pPr>
        <w:spacing w:line="276" w:lineRule="auto"/>
        <w:ind w:left="1080"/>
        <w:jc w:val="both"/>
        <w:rPr>
          <w:rFonts w:cstheme="minorHAnsi"/>
          <w:color w:val="000000"/>
          <w:lang w:val="fr-FR"/>
        </w:rPr>
      </w:pPr>
    </w:p>
    <w:p w14:paraId="1D2B93A9" w14:textId="3A647CD1" w:rsidR="0005010E" w:rsidRDefault="0005010E" w:rsidP="00F56ADB">
      <w:pPr>
        <w:pStyle w:val="Standard"/>
        <w:numPr>
          <w:ilvl w:val="0"/>
          <w:numId w:val="9"/>
        </w:numPr>
        <w:spacing w:after="0"/>
        <w:jc w:val="both"/>
        <w:rPr>
          <w:rFonts w:asciiTheme="minorHAnsi" w:eastAsia="Times New Roman" w:hAnsiTheme="minorHAnsi" w:cstheme="minorHAnsi"/>
          <w:iCs/>
          <w:color w:val="000000"/>
        </w:rPr>
      </w:pPr>
      <w:r>
        <w:rPr>
          <w:rFonts w:asciiTheme="minorHAnsi" w:eastAsia="Times New Roman" w:hAnsiTheme="minorHAnsi" w:cstheme="minorHAnsi"/>
          <w:iCs/>
          <w:color w:val="000000"/>
        </w:rPr>
        <w:t>La reconnaissance de la qualité de travailleur handicap (RQTH)</w:t>
      </w:r>
      <w:r w:rsidR="00F56ADB">
        <w:rPr>
          <w:rFonts w:asciiTheme="minorHAnsi" w:eastAsia="Times New Roman" w:hAnsiTheme="minorHAnsi" w:cstheme="minorHAnsi"/>
          <w:iCs/>
          <w:color w:val="000000"/>
        </w:rPr>
        <w:t xml:space="preserve"> : à défaut d’une RQTH en cours de validité, doit être présenté </w:t>
      </w:r>
      <w:proofErr w:type="gramStart"/>
      <w:r w:rsidR="00F56ADB" w:rsidRPr="00F56ADB">
        <w:rPr>
          <w:rFonts w:asciiTheme="minorHAnsi" w:eastAsia="Times New Roman" w:hAnsiTheme="minorHAnsi" w:cstheme="minorHAnsi"/>
          <w:i/>
          <w:iCs/>
          <w:color w:val="000000"/>
        </w:rPr>
        <w:t>a</w:t>
      </w:r>
      <w:proofErr w:type="gramEnd"/>
      <w:r w:rsidR="00F56ADB" w:rsidRPr="00F56ADB">
        <w:rPr>
          <w:rFonts w:asciiTheme="minorHAnsi" w:eastAsia="Times New Roman" w:hAnsiTheme="minorHAnsi" w:cstheme="minorHAnsi"/>
          <w:i/>
          <w:iCs/>
          <w:color w:val="000000"/>
        </w:rPr>
        <w:t xml:space="preserve"> minima</w:t>
      </w:r>
      <w:r w:rsidR="00F56ADB">
        <w:rPr>
          <w:rFonts w:asciiTheme="minorHAnsi" w:eastAsia="Times New Roman" w:hAnsiTheme="minorHAnsi" w:cstheme="minorHAnsi"/>
          <w:iCs/>
          <w:color w:val="000000"/>
        </w:rPr>
        <w:t xml:space="preserve"> un courrier de la </w:t>
      </w:r>
      <w:r w:rsidR="00F56ADB" w:rsidRPr="00F56ADB">
        <w:rPr>
          <w:rFonts w:asciiTheme="minorHAnsi" w:eastAsia="Times New Roman" w:hAnsiTheme="minorHAnsi" w:cstheme="minorHAnsi"/>
          <w:iCs/>
          <w:color w:val="000000"/>
        </w:rPr>
        <w:t>Maison Départementale pour les Personnes Handicapées</w:t>
      </w:r>
      <w:r w:rsidR="00F56ADB">
        <w:rPr>
          <w:rFonts w:asciiTheme="minorHAnsi" w:eastAsia="Times New Roman" w:hAnsiTheme="minorHAnsi" w:cstheme="minorHAnsi"/>
          <w:iCs/>
          <w:color w:val="000000"/>
        </w:rPr>
        <w:t xml:space="preserve"> (MDPH) indiquant que le dossier d’instruction de la demande est complet et recevable.</w:t>
      </w:r>
    </w:p>
    <w:p w14:paraId="2BCC72E4" w14:textId="77777777" w:rsidR="0005010E" w:rsidRDefault="0005010E" w:rsidP="00F56ADB">
      <w:pPr>
        <w:pStyle w:val="Standard"/>
        <w:spacing w:after="0"/>
        <w:jc w:val="both"/>
        <w:rPr>
          <w:rFonts w:asciiTheme="minorHAnsi" w:eastAsia="Times New Roman" w:hAnsiTheme="minorHAnsi" w:cstheme="minorHAnsi"/>
          <w:i/>
          <w:iCs/>
          <w:color w:val="000000"/>
        </w:rPr>
      </w:pPr>
    </w:p>
    <w:p w14:paraId="5D606D04" w14:textId="42687ACC" w:rsidR="0005010E" w:rsidRDefault="003632A4" w:rsidP="00F56ADB">
      <w:pPr>
        <w:spacing w:line="276" w:lineRule="auto"/>
        <w:jc w:val="both"/>
        <w:rPr>
          <w:rFonts w:eastAsia="Times New Roman" w:cstheme="minorHAnsi"/>
          <w:bCs/>
          <w:iCs/>
        </w:rPr>
      </w:pPr>
      <w:r w:rsidRPr="00CC3665">
        <w:rPr>
          <w:rFonts w:eastAsia="Times New Roman" w:cstheme="minorHAnsi"/>
          <w:lang w:val="fr-FR"/>
        </w:rPr>
        <w:t>Les écoles doctorales</w:t>
      </w:r>
      <w:r w:rsidR="0005010E" w:rsidRPr="00CC3665">
        <w:rPr>
          <w:rFonts w:eastAsia="Times New Roman" w:cstheme="minorHAnsi"/>
          <w:lang w:val="fr-FR"/>
        </w:rPr>
        <w:t xml:space="preserve"> analyseront la qualité des candidatures et leur pertinence scientifique</w:t>
      </w:r>
      <w:r w:rsidRPr="00CC3665">
        <w:rPr>
          <w:rFonts w:eastAsia="Times New Roman" w:cstheme="minorHAnsi"/>
          <w:lang w:val="fr-FR"/>
        </w:rPr>
        <w:t xml:space="preserve">. </w:t>
      </w:r>
      <w:proofErr w:type="spellStart"/>
      <w:r>
        <w:rPr>
          <w:rFonts w:eastAsia="Times New Roman" w:cstheme="minorHAnsi"/>
        </w:rPr>
        <w:t>Elles</w:t>
      </w:r>
      <w:proofErr w:type="spellEnd"/>
      <w:r>
        <w:rPr>
          <w:rFonts w:eastAsia="Times New Roman" w:cstheme="minorHAnsi"/>
        </w:rPr>
        <w:t xml:space="preserve"> </w:t>
      </w:r>
      <w:proofErr w:type="spellStart"/>
      <w:r w:rsidR="0005010E">
        <w:rPr>
          <w:rFonts w:eastAsia="Times New Roman" w:cstheme="minorHAnsi"/>
        </w:rPr>
        <w:t>transmettront</w:t>
      </w:r>
      <w:proofErr w:type="spellEnd"/>
      <w:r w:rsidR="0005010E">
        <w:rPr>
          <w:rFonts w:eastAsia="Times New Roman" w:cstheme="minorHAnsi"/>
        </w:rPr>
        <w:t xml:space="preserve"> </w:t>
      </w:r>
      <w:proofErr w:type="spellStart"/>
      <w:r w:rsidR="0005010E">
        <w:rPr>
          <w:rFonts w:eastAsia="Times New Roman" w:cstheme="minorHAnsi"/>
          <w:bCs/>
          <w:iCs/>
        </w:rPr>
        <w:t>une</w:t>
      </w:r>
      <w:proofErr w:type="spellEnd"/>
      <w:r w:rsidR="0005010E">
        <w:rPr>
          <w:rFonts w:eastAsia="Times New Roman" w:cstheme="minorHAnsi"/>
          <w:bCs/>
          <w:iCs/>
        </w:rPr>
        <w:t xml:space="preserve"> </w:t>
      </w:r>
      <w:proofErr w:type="spellStart"/>
      <w:r w:rsidR="0005010E">
        <w:rPr>
          <w:rFonts w:eastAsia="Times New Roman" w:cstheme="minorHAnsi"/>
          <w:bCs/>
          <w:iCs/>
        </w:rPr>
        <w:t>liste</w:t>
      </w:r>
      <w:proofErr w:type="spellEnd"/>
      <w:r w:rsidR="0005010E">
        <w:rPr>
          <w:rFonts w:eastAsia="Times New Roman" w:cstheme="minorHAnsi"/>
          <w:bCs/>
          <w:iCs/>
        </w:rPr>
        <w:t xml:space="preserve"> </w:t>
      </w:r>
      <w:proofErr w:type="spellStart"/>
      <w:r w:rsidR="0005010E">
        <w:rPr>
          <w:rFonts w:eastAsia="Times New Roman" w:cstheme="minorHAnsi"/>
          <w:bCs/>
          <w:iCs/>
        </w:rPr>
        <w:t>classée</w:t>
      </w:r>
      <w:proofErr w:type="spellEnd"/>
      <w:r w:rsidR="0005010E">
        <w:rPr>
          <w:rFonts w:eastAsia="Times New Roman" w:cstheme="minorHAnsi"/>
          <w:bCs/>
          <w:iCs/>
        </w:rPr>
        <w:t xml:space="preserve"> des candidatures.</w:t>
      </w:r>
    </w:p>
    <w:p w14:paraId="0DA39700" w14:textId="77777777" w:rsidR="003632A4" w:rsidRDefault="003632A4" w:rsidP="00F56ADB">
      <w:pPr>
        <w:spacing w:line="276" w:lineRule="auto"/>
        <w:jc w:val="both"/>
        <w:rPr>
          <w:rFonts w:asciiTheme="minorHAnsi" w:eastAsia="Times New Roman" w:hAnsiTheme="minorHAnsi" w:cstheme="minorHAnsi"/>
          <w:bCs/>
          <w:iCs/>
        </w:rPr>
      </w:pPr>
    </w:p>
    <w:p w14:paraId="57432AA3" w14:textId="77643227" w:rsidR="0005010E" w:rsidRDefault="0005010E" w:rsidP="00F56ADB">
      <w:pPr>
        <w:spacing w:line="276" w:lineRule="auto"/>
        <w:jc w:val="both"/>
        <w:rPr>
          <w:rFonts w:eastAsia="Times New Roman" w:cstheme="minorHAnsi"/>
          <w:bCs/>
          <w:iCs/>
        </w:rPr>
      </w:pPr>
      <w:r>
        <w:rPr>
          <w:rFonts w:eastAsia="Times New Roman" w:cstheme="minorHAnsi"/>
          <w:bCs/>
          <w:iCs/>
        </w:rPr>
        <w:t xml:space="preserve">Il </w:t>
      </w:r>
      <w:proofErr w:type="spellStart"/>
      <w:r>
        <w:rPr>
          <w:rFonts w:eastAsia="Times New Roman" w:cstheme="minorHAnsi"/>
          <w:bCs/>
          <w:iCs/>
        </w:rPr>
        <w:t>est</w:t>
      </w:r>
      <w:proofErr w:type="spellEnd"/>
      <w:r>
        <w:rPr>
          <w:rFonts w:eastAsia="Times New Roman" w:cstheme="minorHAnsi"/>
          <w:bCs/>
          <w:iCs/>
        </w:rPr>
        <w:t xml:space="preserve"> </w:t>
      </w:r>
      <w:proofErr w:type="spellStart"/>
      <w:r>
        <w:rPr>
          <w:rFonts w:eastAsia="Times New Roman" w:cstheme="minorHAnsi"/>
          <w:bCs/>
          <w:iCs/>
        </w:rPr>
        <w:t>également</w:t>
      </w:r>
      <w:proofErr w:type="spellEnd"/>
      <w:r>
        <w:rPr>
          <w:rFonts w:eastAsia="Times New Roman" w:cstheme="minorHAnsi"/>
          <w:bCs/>
          <w:iCs/>
        </w:rPr>
        <w:t xml:space="preserve"> </w:t>
      </w:r>
      <w:proofErr w:type="spellStart"/>
      <w:r>
        <w:rPr>
          <w:rFonts w:eastAsia="Times New Roman" w:cstheme="minorHAnsi"/>
          <w:bCs/>
          <w:iCs/>
        </w:rPr>
        <w:t>demandé</w:t>
      </w:r>
      <w:proofErr w:type="spellEnd"/>
      <w:r>
        <w:rPr>
          <w:rFonts w:eastAsia="Times New Roman" w:cstheme="minorHAnsi"/>
          <w:bCs/>
          <w:iCs/>
        </w:rPr>
        <w:t xml:space="preserve"> à </w:t>
      </w:r>
      <w:proofErr w:type="spellStart"/>
      <w:r>
        <w:rPr>
          <w:rFonts w:eastAsia="Times New Roman" w:cstheme="minorHAnsi"/>
          <w:bCs/>
          <w:iCs/>
        </w:rPr>
        <w:t>l’établissement</w:t>
      </w:r>
      <w:proofErr w:type="spellEnd"/>
      <w:r>
        <w:rPr>
          <w:rFonts w:eastAsia="Times New Roman" w:cstheme="minorHAnsi"/>
          <w:bCs/>
          <w:iCs/>
        </w:rPr>
        <w:t xml:space="preserve"> </w:t>
      </w:r>
      <w:proofErr w:type="spellStart"/>
      <w:r>
        <w:rPr>
          <w:rFonts w:cstheme="minorHAnsi"/>
        </w:rPr>
        <w:t>d’inscription</w:t>
      </w:r>
      <w:proofErr w:type="spellEnd"/>
      <w:r>
        <w:rPr>
          <w:rFonts w:cstheme="minorHAnsi"/>
        </w:rPr>
        <w:t xml:space="preserve">, </w:t>
      </w:r>
      <w:proofErr w:type="spellStart"/>
      <w:r>
        <w:rPr>
          <w:rFonts w:cstheme="minorHAnsi"/>
        </w:rPr>
        <w:t>ou</w:t>
      </w:r>
      <w:proofErr w:type="spellEnd"/>
      <w:r>
        <w:rPr>
          <w:rFonts w:cstheme="minorHAnsi"/>
        </w:rPr>
        <w:t xml:space="preserve"> à </w:t>
      </w:r>
      <w:proofErr w:type="spellStart"/>
      <w:r>
        <w:rPr>
          <w:rFonts w:cstheme="minorHAnsi"/>
        </w:rPr>
        <w:t>celui</w:t>
      </w:r>
      <w:proofErr w:type="spellEnd"/>
      <w:r>
        <w:rPr>
          <w:rFonts w:cstheme="minorHAnsi"/>
        </w:rPr>
        <w:t xml:space="preserve"> qui </w:t>
      </w:r>
      <w:proofErr w:type="spellStart"/>
      <w:r>
        <w:rPr>
          <w:rFonts w:cstheme="minorHAnsi"/>
        </w:rPr>
        <w:t>recense</w:t>
      </w:r>
      <w:proofErr w:type="spellEnd"/>
      <w:r>
        <w:rPr>
          <w:rFonts w:cstheme="minorHAnsi"/>
        </w:rPr>
        <w:t xml:space="preserve"> </w:t>
      </w:r>
      <w:proofErr w:type="spellStart"/>
      <w:r>
        <w:rPr>
          <w:rFonts w:cstheme="minorHAnsi"/>
        </w:rPr>
        <w:t>l’ensemble</w:t>
      </w:r>
      <w:proofErr w:type="spellEnd"/>
      <w:r>
        <w:rPr>
          <w:rFonts w:cstheme="minorHAnsi"/>
        </w:rPr>
        <w:t xml:space="preserve"> des dossiers d’un site </w:t>
      </w:r>
      <w:proofErr w:type="spellStart"/>
      <w:r>
        <w:rPr>
          <w:rFonts w:cstheme="minorHAnsi"/>
        </w:rPr>
        <w:t>universitaire</w:t>
      </w:r>
      <w:proofErr w:type="spellEnd"/>
      <w:r>
        <w:rPr>
          <w:rFonts w:cstheme="minorHAnsi"/>
        </w:rPr>
        <w:t xml:space="preserve">, de </w:t>
      </w:r>
      <w:proofErr w:type="spellStart"/>
      <w:r>
        <w:rPr>
          <w:rFonts w:cstheme="minorHAnsi"/>
        </w:rPr>
        <w:t>s</w:t>
      </w:r>
      <w:r>
        <w:rPr>
          <w:rFonts w:eastAsia="Times New Roman" w:cstheme="minorHAnsi"/>
          <w:bCs/>
          <w:iCs/>
        </w:rPr>
        <w:t>’engager</w:t>
      </w:r>
      <w:proofErr w:type="spellEnd"/>
      <w:r>
        <w:rPr>
          <w:rFonts w:eastAsia="Times New Roman" w:cstheme="minorHAnsi"/>
          <w:bCs/>
          <w:iCs/>
        </w:rPr>
        <w:t xml:space="preserve"> à financer sur </w:t>
      </w:r>
      <w:proofErr w:type="spellStart"/>
      <w:r>
        <w:rPr>
          <w:rFonts w:eastAsia="Times New Roman" w:cstheme="minorHAnsi"/>
          <w:bCs/>
          <w:iCs/>
        </w:rPr>
        <w:t>ressources</w:t>
      </w:r>
      <w:proofErr w:type="spellEnd"/>
      <w:r>
        <w:rPr>
          <w:rFonts w:eastAsia="Times New Roman" w:cstheme="minorHAnsi"/>
          <w:bCs/>
          <w:iCs/>
        </w:rPr>
        <w:t xml:space="preserve"> </w:t>
      </w:r>
      <w:proofErr w:type="spellStart"/>
      <w:r>
        <w:rPr>
          <w:rFonts w:eastAsia="Times New Roman" w:cstheme="minorHAnsi"/>
          <w:bCs/>
          <w:iCs/>
        </w:rPr>
        <w:t>propres</w:t>
      </w:r>
      <w:proofErr w:type="spellEnd"/>
      <w:r>
        <w:rPr>
          <w:rFonts w:eastAsia="Times New Roman" w:cstheme="minorHAnsi"/>
          <w:bCs/>
          <w:iCs/>
        </w:rPr>
        <w:t xml:space="preserve"> des </w:t>
      </w:r>
      <w:proofErr w:type="spellStart"/>
      <w:r>
        <w:rPr>
          <w:rFonts w:eastAsia="Times New Roman" w:cstheme="minorHAnsi"/>
          <w:bCs/>
          <w:iCs/>
        </w:rPr>
        <w:t>contrats</w:t>
      </w:r>
      <w:proofErr w:type="spellEnd"/>
      <w:r>
        <w:rPr>
          <w:rFonts w:eastAsia="Times New Roman" w:cstheme="minorHAnsi"/>
          <w:bCs/>
          <w:iCs/>
        </w:rPr>
        <w:t xml:space="preserve"> </w:t>
      </w:r>
      <w:proofErr w:type="spellStart"/>
      <w:r>
        <w:rPr>
          <w:rFonts w:eastAsia="Times New Roman" w:cstheme="minorHAnsi"/>
          <w:bCs/>
          <w:iCs/>
        </w:rPr>
        <w:t>doctoraux</w:t>
      </w:r>
      <w:proofErr w:type="spellEnd"/>
      <w:r>
        <w:rPr>
          <w:rFonts w:eastAsia="Times New Roman" w:cstheme="minorHAnsi"/>
          <w:bCs/>
          <w:iCs/>
        </w:rPr>
        <w:t xml:space="preserve"> </w:t>
      </w:r>
      <w:proofErr w:type="spellStart"/>
      <w:r>
        <w:rPr>
          <w:rFonts w:eastAsia="Times New Roman" w:cstheme="minorHAnsi"/>
          <w:bCs/>
          <w:iCs/>
        </w:rPr>
        <w:t>fléchés</w:t>
      </w:r>
      <w:proofErr w:type="spellEnd"/>
      <w:r>
        <w:rPr>
          <w:rFonts w:eastAsia="Times New Roman" w:cstheme="minorHAnsi"/>
          <w:bCs/>
          <w:iCs/>
        </w:rPr>
        <w:t xml:space="preserve"> « handicap » dans le cadre du </w:t>
      </w:r>
      <w:proofErr w:type="spellStart"/>
      <w:r>
        <w:rPr>
          <w:rFonts w:eastAsia="Times New Roman" w:cstheme="minorHAnsi"/>
          <w:bCs/>
          <w:iCs/>
        </w:rPr>
        <w:t>progra</w:t>
      </w:r>
      <w:bookmarkStart w:id="4" w:name="_Toc62642205"/>
      <w:r>
        <w:rPr>
          <w:rFonts w:eastAsia="Times New Roman" w:cstheme="minorHAnsi"/>
          <w:bCs/>
          <w:iCs/>
        </w:rPr>
        <w:t>mme</w:t>
      </w:r>
      <w:proofErr w:type="spellEnd"/>
      <w:r>
        <w:rPr>
          <w:rFonts w:eastAsia="Times New Roman" w:cstheme="minorHAnsi"/>
          <w:bCs/>
          <w:iCs/>
        </w:rPr>
        <w:t xml:space="preserve"> « </w:t>
      </w:r>
      <w:proofErr w:type="spellStart"/>
      <w:r>
        <w:rPr>
          <w:rFonts w:eastAsia="Times New Roman" w:cstheme="minorHAnsi"/>
          <w:bCs/>
          <w:iCs/>
        </w:rPr>
        <w:t>Ministère</w:t>
      </w:r>
      <w:proofErr w:type="spellEnd"/>
      <w:r>
        <w:rPr>
          <w:rFonts w:eastAsia="Times New Roman" w:cstheme="minorHAnsi"/>
          <w:bCs/>
          <w:iCs/>
        </w:rPr>
        <w:t>/</w:t>
      </w:r>
      <w:proofErr w:type="spellStart"/>
      <w:r>
        <w:rPr>
          <w:rFonts w:eastAsia="Times New Roman" w:cstheme="minorHAnsi"/>
          <w:bCs/>
          <w:iCs/>
        </w:rPr>
        <w:t>Etablissement</w:t>
      </w:r>
      <w:proofErr w:type="spellEnd"/>
      <w:r>
        <w:rPr>
          <w:rFonts w:eastAsia="Times New Roman" w:cstheme="minorHAnsi"/>
          <w:bCs/>
          <w:iCs/>
        </w:rPr>
        <w:t xml:space="preserve"> » dans la </w:t>
      </w:r>
      <w:proofErr w:type="spellStart"/>
      <w:r>
        <w:rPr>
          <w:rFonts w:eastAsia="Times New Roman" w:cstheme="minorHAnsi"/>
          <w:bCs/>
          <w:iCs/>
        </w:rPr>
        <w:t>même</w:t>
      </w:r>
      <w:proofErr w:type="spellEnd"/>
      <w:r>
        <w:rPr>
          <w:rFonts w:eastAsia="Times New Roman" w:cstheme="minorHAnsi"/>
          <w:bCs/>
          <w:iCs/>
        </w:rPr>
        <w:t xml:space="preserve"> </w:t>
      </w:r>
      <w:proofErr w:type="spellStart"/>
      <w:r>
        <w:rPr>
          <w:rFonts w:eastAsia="Times New Roman" w:cstheme="minorHAnsi"/>
          <w:bCs/>
          <w:iCs/>
        </w:rPr>
        <w:t>année</w:t>
      </w:r>
      <w:proofErr w:type="spellEnd"/>
      <w:r>
        <w:rPr>
          <w:rFonts w:eastAsia="Times New Roman" w:cstheme="minorHAnsi"/>
          <w:bCs/>
          <w:iCs/>
        </w:rPr>
        <w:t xml:space="preserve"> </w:t>
      </w:r>
      <w:proofErr w:type="spellStart"/>
      <w:r>
        <w:rPr>
          <w:rFonts w:eastAsia="Times New Roman" w:cstheme="minorHAnsi"/>
          <w:bCs/>
          <w:iCs/>
        </w:rPr>
        <w:t>ou</w:t>
      </w:r>
      <w:proofErr w:type="spellEnd"/>
      <w:r>
        <w:rPr>
          <w:rFonts w:eastAsia="Times New Roman" w:cstheme="minorHAnsi"/>
          <w:bCs/>
          <w:iCs/>
        </w:rPr>
        <w:t xml:space="preserve"> </w:t>
      </w:r>
      <w:proofErr w:type="spellStart"/>
      <w:r>
        <w:rPr>
          <w:rFonts w:eastAsia="Times New Roman" w:cstheme="minorHAnsi"/>
          <w:bCs/>
          <w:iCs/>
        </w:rPr>
        <w:t>l’année</w:t>
      </w:r>
      <w:proofErr w:type="spellEnd"/>
      <w:r>
        <w:rPr>
          <w:rFonts w:eastAsia="Times New Roman" w:cstheme="minorHAnsi"/>
          <w:bCs/>
          <w:iCs/>
        </w:rPr>
        <w:t xml:space="preserve"> </w:t>
      </w:r>
      <w:proofErr w:type="spellStart"/>
      <w:r>
        <w:rPr>
          <w:rFonts w:eastAsia="Times New Roman" w:cstheme="minorHAnsi"/>
          <w:bCs/>
          <w:iCs/>
        </w:rPr>
        <w:t>universitaire</w:t>
      </w:r>
      <w:proofErr w:type="spellEnd"/>
      <w:r>
        <w:rPr>
          <w:rFonts w:eastAsia="Times New Roman" w:cstheme="minorHAnsi"/>
          <w:bCs/>
          <w:iCs/>
        </w:rPr>
        <w:t xml:space="preserve"> </w:t>
      </w:r>
      <w:proofErr w:type="spellStart"/>
      <w:r>
        <w:rPr>
          <w:rFonts w:eastAsia="Times New Roman" w:cstheme="minorHAnsi"/>
          <w:bCs/>
          <w:iCs/>
        </w:rPr>
        <w:t>suivante</w:t>
      </w:r>
      <w:proofErr w:type="spellEnd"/>
      <w:r>
        <w:rPr>
          <w:rFonts w:eastAsia="Times New Roman" w:cstheme="minorHAnsi"/>
          <w:bCs/>
          <w:iCs/>
        </w:rPr>
        <w:t>.</w:t>
      </w:r>
    </w:p>
    <w:p w14:paraId="59E4ED50" w14:textId="77777777" w:rsidR="002C46BF" w:rsidRDefault="002C46BF" w:rsidP="0005010E">
      <w:pPr>
        <w:spacing w:line="276" w:lineRule="auto"/>
        <w:jc w:val="both"/>
        <w:rPr>
          <w:rFonts w:eastAsia="Times New Roman" w:cstheme="minorHAnsi"/>
        </w:rPr>
      </w:pPr>
    </w:p>
    <w:p w14:paraId="46C7968A" w14:textId="6DCD9356" w:rsidR="0005010E" w:rsidRDefault="0005010E" w:rsidP="0005010E">
      <w:pPr>
        <w:pStyle w:val="Titre2"/>
        <w:rPr>
          <w:rFonts w:eastAsia="Times New Roman"/>
        </w:rPr>
      </w:pPr>
      <w:proofErr w:type="spellStart"/>
      <w:r>
        <w:rPr>
          <w:rFonts w:eastAsia="Times New Roman"/>
        </w:rPr>
        <w:t>Dépôt</w:t>
      </w:r>
      <w:proofErr w:type="spellEnd"/>
      <w:r>
        <w:rPr>
          <w:rFonts w:eastAsia="Times New Roman"/>
        </w:rPr>
        <w:t xml:space="preserve"> du dossier de candidature</w:t>
      </w:r>
      <w:bookmarkEnd w:id="4"/>
      <w:r>
        <w:rPr>
          <w:rFonts w:eastAsia="Times New Roman"/>
        </w:rPr>
        <w:t> </w:t>
      </w:r>
    </w:p>
    <w:p w14:paraId="029A31E8" w14:textId="77777777" w:rsidR="002C46BF" w:rsidRPr="002C46BF" w:rsidRDefault="002C46BF" w:rsidP="002C46BF"/>
    <w:p w14:paraId="71E7187A" w14:textId="77777777" w:rsidR="0005010E" w:rsidRPr="00CC3665" w:rsidRDefault="0005010E" w:rsidP="0005010E">
      <w:pPr>
        <w:spacing w:line="276" w:lineRule="auto"/>
        <w:jc w:val="both"/>
        <w:rPr>
          <w:rFonts w:cstheme="minorHAnsi"/>
          <w:lang w:val="fr-FR"/>
        </w:rPr>
      </w:pPr>
      <w:r w:rsidRPr="00CC3665">
        <w:rPr>
          <w:rFonts w:cstheme="minorHAnsi"/>
          <w:lang w:val="fr-FR"/>
        </w:rPr>
        <w:t xml:space="preserve">Les candidats intéressés prendront contact directement avec les écoles doctorales avec lesquelles ils établiront leur dossier de candidature. </w:t>
      </w:r>
    </w:p>
    <w:p w14:paraId="0B583D73" w14:textId="57CD0AA8" w:rsidR="0005010E" w:rsidRDefault="0005010E" w:rsidP="002C46BF">
      <w:pPr>
        <w:spacing w:line="276" w:lineRule="auto"/>
        <w:jc w:val="both"/>
        <w:rPr>
          <w:rFonts w:eastAsia="Times New Roman" w:cstheme="minorHAnsi"/>
        </w:rPr>
      </w:pPr>
      <w:r>
        <w:rPr>
          <w:rFonts w:cstheme="minorHAnsi"/>
          <w:color w:val="000000"/>
        </w:rPr>
        <w:t xml:space="preserve">Le dossier de candidature </w:t>
      </w:r>
      <w:r>
        <w:rPr>
          <w:rFonts w:cstheme="minorHAnsi"/>
          <w:b/>
          <w:bCs/>
          <w:color w:val="000000"/>
        </w:rPr>
        <w:t xml:space="preserve">au format PDF </w:t>
      </w:r>
      <w:proofErr w:type="spellStart"/>
      <w:r>
        <w:rPr>
          <w:rFonts w:cstheme="minorHAnsi"/>
          <w:b/>
          <w:bCs/>
          <w:color w:val="000000"/>
        </w:rPr>
        <w:t>uniquement</w:t>
      </w:r>
      <w:proofErr w:type="spellEnd"/>
      <w:r>
        <w:rPr>
          <w:rFonts w:cstheme="minorHAnsi"/>
          <w:color w:val="000000"/>
        </w:rPr>
        <w:t xml:space="preserve"> </w:t>
      </w:r>
      <w:proofErr w:type="spellStart"/>
      <w:r>
        <w:rPr>
          <w:rFonts w:cstheme="minorHAnsi"/>
          <w:color w:val="000000"/>
        </w:rPr>
        <w:t>devr</w:t>
      </w:r>
      <w:r w:rsidR="003E6BBD">
        <w:rPr>
          <w:rFonts w:cstheme="minorHAnsi"/>
          <w:color w:val="000000"/>
        </w:rPr>
        <w:t>a</w:t>
      </w:r>
      <w:proofErr w:type="spellEnd"/>
      <w:r>
        <w:rPr>
          <w:rFonts w:cstheme="minorHAnsi"/>
          <w:color w:val="000000"/>
        </w:rPr>
        <w:t xml:space="preserve"> </w:t>
      </w:r>
      <w:proofErr w:type="spellStart"/>
      <w:r>
        <w:rPr>
          <w:rFonts w:cstheme="minorHAnsi"/>
          <w:color w:val="000000"/>
        </w:rPr>
        <w:t>impérativement</w:t>
      </w:r>
      <w:proofErr w:type="spellEnd"/>
      <w:r>
        <w:rPr>
          <w:rFonts w:cstheme="minorHAnsi"/>
          <w:color w:val="000000"/>
        </w:rPr>
        <w:t xml:space="preserve"> </w:t>
      </w:r>
      <w:proofErr w:type="spellStart"/>
      <w:r>
        <w:rPr>
          <w:rFonts w:cstheme="minorHAnsi"/>
          <w:color w:val="000000"/>
        </w:rPr>
        <w:t>être</w:t>
      </w:r>
      <w:proofErr w:type="spellEnd"/>
      <w:r>
        <w:rPr>
          <w:rFonts w:cstheme="minorHAnsi"/>
          <w:color w:val="000000"/>
        </w:rPr>
        <w:t xml:space="preserve"> </w:t>
      </w:r>
      <w:proofErr w:type="spellStart"/>
      <w:r>
        <w:rPr>
          <w:rFonts w:cstheme="minorHAnsi"/>
          <w:color w:val="000000"/>
        </w:rPr>
        <w:t>déposé</w:t>
      </w:r>
      <w:proofErr w:type="spellEnd"/>
      <w:r>
        <w:rPr>
          <w:rFonts w:cstheme="minorHAnsi"/>
          <w:color w:val="000000"/>
        </w:rPr>
        <w:t xml:space="preserve"> sur la </w:t>
      </w:r>
      <w:proofErr w:type="spellStart"/>
      <w:r>
        <w:rPr>
          <w:rFonts w:cstheme="minorHAnsi"/>
          <w:color w:val="000000"/>
        </w:rPr>
        <w:t>plateforme</w:t>
      </w:r>
      <w:proofErr w:type="spellEnd"/>
      <w:r>
        <w:rPr>
          <w:rFonts w:cstheme="minorHAnsi"/>
          <w:color w:val="000000"/>
        </w:rPr>
        <w:t xml:space="preserve"> web du </w:t>
      </w:r>
      <w:proofErr w:type="spellStart"/>
      <w:r>
        <w:rPr>
          <w:rFonts w:cstheme="minorHAnsi"/>
          <w:color w:val="000000"/>
        </w:rPr>
        <w:t>ministère</w:t>
      </w:r>
      <w:proofErr w:type="spellEnd"/>
      <w:r>
        <w:rPr>
          <w:rFonts w:cstheme="minorHAnsi"/>
          <w:color w:val="000000"/>
        </w:rPr>
        <w:t xml:space="preserve"> par les services des écoles </w:t>
      </w:r>
      <w:proofErr w:type="spellStart"/>
      <w:r>
        <w:rPr>
          <w:rFonts w:cstheme="minorHAnsi"/>
          <w:color w:val="000000"/>
        </w:rPr>
        <w:t>doctorales</w:t>
      </w:r>
      <w:proofErr w:type="spellEnd"/>
      <w:r>
        <w:rPr>
          <w:rFonts w:cstheme="minorHAnsi"/>
          <w:color w:val="000000"/>
        </w:rPr>
        <w:t xml:space="preserve"> </w:t>
      </w:r>
      <w:proofErr w:type="spellStart"/>
      <w:r>
        <w:rPr>
          <w:rFonts w:cstheme="minorHAnsi"/>
          <w:color w:val="000000"/>
        </w:rPr>
        <w:t>ou</w:t>
      </w:r>
      <w:proofErr w:type="spellEnd"/>
      <w:r>
        <w:rPr>
          <w:rFonts w:cstheme="minorHAnsi"/>
          <w:color w:val="000000"/>
        </w:rPr>
        <w:t xml:space="preserve"> </w:t>
      </w:r>
      <w:proofErr w:type="spellStart"/>
      <w:r>
        <w:rPr>
          <w:rFonts w:cstheme="minorHAnsi"/>
          <w:color w:val="000000"/>
        </w:rPr>
        <w:t>celui</w:t>
      </w:r>
      <w:proofErr w:type="spellEnd"/>
      <w:r>
        <w:rPr>
          <w:rFonts w:cstheme="minorHAnsi"/>
          <w:color w:val="000000"/>
        </w:rPr>
        <w:t xml:space="preserve"> </w:t>
      </w:r>
      <w:proofErr w:type="spellStart"/>
      <w:r>
        <w:rPr>
          <w:rFonts w:cstheme="minorHAnsi"/>
          <w:color w:val="000000"/>
        </w:rPr>
        <w:t>en</w:t>
      </w:r>
      <w:proofErr w:type="spellEnd"/>
      <w:r>
        <w:rPr>
          <w:rFonts w:cstheme="minorHAnsi"/>
          <w:color w:val="000000"/>
        </w:rPr>
        <w:t xml:space="preserve"> charge de la coordination des dossiers.</w:t>
      </w:r>
    </w:p>
    <w:p w14:paraId="533A236B" w14:textId="77777777" w:rsidR="0005010E" w:rsidRDefault="0005010E" w:rsidP="0005010E">
      <w:pPr>
        <w:spacing w:line="276" w:lineRule="auto"/>
        <w:jc w:val="both"/>
        <w:rPr>
          <w:rFonts w:eastAsia="Times New Roman" w:cstheme="minorHAnsi"/>
        </w:rPr>
      </w:pPr>
    </w:p>
    <w:p w14:paraId="786D9403" w14:textId="77777777" w:rsidR="0005010E" w:rsidRDefault="0005010E" w:rsidP="0005010E">
      <w:pPr>
        <w:spacing w:line="276" w:lineRule="auto"/>
        <w:jc w:val="both"/>
        <w:rPr>
          <w:rFonts w:eastAsia="Times New Roman" w:cstheme="minorHAnsi"/>
        </w:rPr>
      </w:pPr>
      <w:r w:rsidRPr="00CC3665">
        <w:rPr>
          <w:rFonts w:eastAsia="Times New Roman" w:cstheme="minorHAnsi"/>
          <w:lang w:val="fr-FR"/>
        </w:rPr>
        <w:t xml:space="preserve">Le dossier de candidature doit être déposé sur le site de dépôt en ligne prévu à cet effet par l’école doctorale où sera inscrit le futur doctorant. </w:t>
      </w:r>
      <w:proofErr w:type="spellStart"/>
      <w:r>
        <w:rPr>
          <w:rFonts w:eastAsia="Times New Roman" w:cstheme="minorHAnsi"/>
        </w:rPr>
        <w:t>L’adresse</w:t>
      </w:r>
      <w:proofErr w:type="spellEnd"/>
      <w:r>
        <w:rPr>
          <w:rFonts w:eastAsia="Times New Roman" w:cstheme="minorHAnsi"/>
        </w:rPr>
        <w:t xml:space="preserve"> </w:t>
      </w:r>
      <w:proofErr w:type="spellStart"/>
      <w:r>
        <w:rPr>
          <w:rFonts w:eastAsia="Times New Roman" w:cstheme="minorHAnsi"/>
        </w:rPr>
        <w:t>est</w:t>
      </w:r>
      <w:proofErr w:type="spellEnd"/>
      <w:r>
        <w:rPr>
          <w:rFonts w:eastAsia="Times New Roman" w:cstheme="minorHAnsi"/>
        </w:rPr>
        <w:t xml:space="preserve"> la </w:t>
      </w:r>
      <w:proofErr w:type="spellStart"/>
      <w:proofErr w:type="gramStart"/>
      <w:r>
        <w:rPr>
          <w:rFonts w:eastAsia="Times New Roman" w:cstheme="minorHAnsi"/>
        </w:rPr>
        <w:t>suivante</w:t>
      </w:r>
      <w:proofErr w:type="spellEnd"/>
      <w:r>
        <w:rPr>
          <w:rFonts w:eastAsia="Times New Roman" w:cstheme="minorHAnsi"/>
        </w:rPr>
        <w:t> :</w:t>
      </w:r>
      <w:proofErr w:type="gramEnd"/>
    </w:p>
    <w:p w14:paraId="1ED4369F" w14:textId="77777777" w:rsidR="0005010E" w:rsidRDefault="00BB4BC9" w:rsidP="0005010E">
      <w:pPr>
        <w:spacing w:line="276" w:lineRule="auto"/>
        <w:ind w:left="708"/>
        <w:jc w:val="both"/>
        <w:rPr>
          <w:rFonts w:cstheme="minorHAnsi"/>
          <w:color w:val="000000"/>
        </w:rPr>
      </w:pPr>
      <w:hyperlink r:id="rId13" w:history="1">
        <w:r w:rsidR="0005010E">
          <w:rPr>
            <w:rStyle w:val="Lienhypertexte"/>
            <w:rFonts w:cstheme="minorHAnsi"/>
          </w:rPr>
          <w:t>https://appliweb.dgri.education.fr/appli_web/allocation/IdentificationAlloc.jsp</w:t>
        </w:r>
      </w:hyperlink>
    </w:p>
    <w:p w14:paraId="4E402B3B" w14:textId="00949CD6" w:rsidR="0005010E" w:rsidRPr="00CC3665" w:rsidRDefault="0005010E" w:rsidP="0005010E">
      <w:pPr>
        <w:spacing w:line="276" w:lineRule="auto"/>
        <w:ind w:left="708"/>
        <w:jc w:val="both"/>
        <w:rPr>
          <w:rFonts w:cstheme="minorHAnsi"/>
          <w:iCs/>
          <w:color w:val="000000"/>
          <w:lang w:val="fr-FR"/>
        </w:rPr>
      </w:pPr>
      <w:r w:rsidRPr="00CC3665">
        <w:rPr>
          <w:rFonts w:cstheme="minorHAnsi"/>
          <w:bCs/>
          <w:color w:val="000000"/>
          <w:lang w:val="fr-FR"/>
        </w:rPr>
        <w:t xml:space="preserve">La connexion est celle utilisée pour l'application SIREDO. </w:t>
      </w:r>
      <w:r w:rsidRPr="00CC3665">
        <w:rPr>
          <w:rFonts w:cstheme="minorHAnsi"/>
          <w:iCs/>
          <w:color w:val="000000"/>
          <w:lang w:val="fr-FR"/>
        </w:rPr>
        <w:t>(Identifiant et mot de passe des ED identiques).</w:t>
      </w:r>
    </w:p>
    <w:p w14:paraId="60517231" w14:textId="77777777" w:rsidR="002C46BF" w:rsidRPr="00CC3665" w:rsidRDefault="002C46BF" w:rsidP="0005010E">
      <w:pPr>
        <w:spacing w:line="276" w:lineRule="auto"/>
        <w:ind w:left="708"/>
        <w:jc w:val="both"/>
        <w:rPr>
          <w:rFonts w:cstheme="minorHAnsi"/>
          <w:iCs/>
          <w:color w:val="000000"/>
          <w:lang w:val="fr-FR"/>
        </w:rPr>
      </w:pPr>
    </w:p>
    <w:p w14:paraId="1133EA06" w14:textId="4D361426" w:rsidR="0005010E" w:rsidRDefault="0005010E" w:rsidP="0005010E">
      <w:pPr>
        <w:pStyle w:val="Titre2"/>
        <w:rPr>
          <w:rFonts w:eastAsia="Times New Roman"/>
        </w:rPr>
      </w:pPr>
      <w:bookmarkStart w:id="5" w:name="_Toc62642206"/>
      <w:proofErr w:type="spellStart"/>
      <w:r>
        <w:rPr>
          <w:rFonts w:eastAsia="Times New Roman"/>
        </w:rPr>
        <w:t>Confidentialité</w:t>
      </w:r>
      <w:bookmarkEnd w:id="5"/>
      <w:proofErr w:type="spellEnd"/>
    </w:p>
    <w:p w14:paraId="2EAFC7B4" w14:textId="77777777" w:rsidR="00647C67" w:rsidRPr="00647C67" w:rsidRDefault="00647C67" w:rsidP="00647C67"/>
    <w:p w14:paraId="0FA5AE04" w14:textId="43A85FDE" w:rsidR="0005010E" w:rsidRPr="00CC3665" w:rsidRDefault="0005010E" w:rsidP="0005010E">
      <w:pPr>
        <w:spacing w:line="276" w:lineRule="auto"/>
        <w:jc w:val="both"/>
        <w:rPr>
          <w:rFonts w:eastAsia="Times New Roman" w:cstheme="minorHAnsi"/>
          <w:lang w:val="fr-FR"/>
        </w:rPr>
      </w:pPr>
      <w:r w:rsidRPr="00CC3665">
        <w:rPr>
          <w:rFonts w:eastAsia="Times New Roman" w:cstheme="minorHAnsi"/>
          <w:lang w:val="fr-FR"/>
        </w:rPr>
        <w:t xml:space="preserve">Toutes les données inscrites dans le dossier font l’objet d’un traitement informatique destiné à l’enregistrement des candidatures et sont traitées de façon confidentielle dans le cadre des procédures de sécurité usuelles. </w:t>
      </w:r>
    </w:p>
    <w:p w14:paraId="2D729640" w14:textId="77777777" w:rsidR="003632A4" w:rsidRPr="00CC3665" w:rsidRDefault="003632A4" w:rsidP="0005010E">
      <w:pPr>
        <w:spacing w:line="276" w:lineRule="auto"/>
        <w:jc w:val="both"/>
        <w:rPr>
          <w:rFonts w:eastAsia="Times New Roman" w:cstheme="minorHAnsi"/>
          <w:lang w:val="fr-FR"/>
        </w:rPr>
      </w:pPr>
    </w:p>
    <w:p w14:paraId="62118E04" w14:textId="5A7CFBD9" w:rsidR="0005010E" w:rsidRPr="00CC3665" w:rsidRDefault="0005010E" w:rsidP="0005010E">
      <w:pPr>
        <w:spacing w:line="276" w:lineRule="auto"/>
        <w:jc w:val="both"/>
        <w:rPr>
          <w:rFonts w:eastAsia="Times New Roman" w:cstheme="minorHAnsi"/>
          <w:lang w:val="fr-FR"/>
        </w:rPr>
      </w:pPr>
      <w:r w:rsidRPr="00CC3665">
        <w:rPr>
          <w:rFonts w:eastAsia="Times New Roman" w:cstheme="minorHAnsi"/>
          <w:lang w:val="fr-FR"/>
        </w:rPr>
        <w:t>Le candidat et l’établissement bénéficient d’un droit d’accès et de rectification aux informations contenues dans le dossier.</w:t>
      </w:r>
    </w:p>
    <w:p w14:paraId="07D69DEF" w14:textId="5589B7F8" w:rsidR="00647C67" w:rsidRPr="00CC3665" w:rsidRDefault="00647C67" w:rsidP="0005010E">
      <w:pPr>
        <w:spacing w:line="276" w:lineRule="auto"/>
        <w:jc w:val="both"/>
        <w:rPr>
          <w:rFonts w:eastAsia="Times New Roman" w:cstheme="minorHAnsi"/>
          <w:lang w:val="fr-FR"/>
        </w:rPr>
      </w:pPr>
    </w:p>
    <w:p w14:paraId="1F639557" w14:textId="4E3AB614" w:rsidR="003632A4" w:rsidRPr="00CC3665" w:rsidRDefault="003632A4" w:rsidP="0005010E">
      <w:pPr>
        <w:spacing w:line="276" w:lineRule="auto"/>
        <w:jc w:val="both"/>
        <w:rPr>
          <w:rFonts w:eastAsia="Times New Roman" w:cstheme="minorHAnsi"/>
          <w:lang w:val="fr-FR"/>
        </w:rPr>
      </w:pPr>
    </w:p>
    <w:p w14:paraId="3D67F0A9" w14:textId="77777777" w:rsidR="003632A4" w:rsidRPr="00CC3665" w:rsidRDefault="003632A4" w:rsidP="0005010E">
      <w:pPr>
        <w:spacing w:line="276" w:lineRule="auto"/>
        <w:jc w:val="both"/>
        <w:rPr>
          <w:rFonts w:eastAsia="Times New Roman" w:cstheme="minorHAnsi"/>
          <w:lang w:val="fr-FR"/>
        </w:rPr>
      </w:pPr>
    </w:p>
    <w:p w14:paraId="568222FE" w14:textId="54D1C8C8" w:rsidR="0005010E" w:rsidRDefault="0005010E" w:rsidP="0005010E">
      <w:pPr>
        <w:pStyle w:val="Titre2"/>
        <w:rPr>
          <w:rFonts w:eastAsia="Times New Roman"/>
        </w:rPr>
      </w:pPr>
      <w:bookmarkStart w:id="6" w:name="_Toc62642207"/>
      <w:r>
        <w:rPr>
          <w:rFonts w:eastAsia="Times New Roman"/>
        </w:rPr>
        <w:lastRenderedPageBreak/>
        <w:t>Examen des dossiers</w:t>
      </w:r>
      <w:bookmarkEnd w:id="6"/>
    </w:p>
    <w:p w14:paraId="0F1070C2" w14:textId="77777777" w:rsidR="00647C67" w:rsidRPr="00647C67" w:rsidRDefault="00647C67" w:rsidP="00647C67"/>
    <w:p w14:paraId="5985478F" w14:textId="77777777" w:rsidR="0005010E" w:rsidRDefault="0005010E" w:rsidP="0005010E">
      <w:pPr>
        <w:pStyle w:val="Standard"/>
        <w:tabs>
          <w:tab w:val="left" w:pos="7938"/>
        </w:tabs>
        <w:suppressAutoHyphens w:val="0"/>
        <w:spacing w:after="0" w:line="240" w:lineRule="auto"/>
        <w:ind w:right="565"/>
        <w:rPr>
          <w:rFonts w:ascii="Arial Narrow" w:eastAsia="Times New Roman" w:hAnsi="Arial Narrow" w:cs="Arial"/>
          <w:b/>
          <w:bCs/>
          <w:color w:val="365F91"/>
          <w:spacing w:val="15"/>
          <w:sz w:val="4"/>
          <w:szCs w:val="4"/>
        </w:rPr>
      </w:pPr>
    </w:p>
    <w:p w14:paraId="69171841" w14:textId="4CC9C6E4" w:rsidR="0005010E" w:rsidRDefault="0005010E" w:rsidP="0005010E">
      <w:pPr>
        <w:pStyle w:val="Standard"/>
        <w:tabs>
          <w:tab w:val="left" w:pos="7938"/>
        </w:tabs>
        <w:suppressAutoHyphens w:val="0"/>
        <w:spacing w:after="0"/>
        <w:ind w:right="565"/>
        <w:jc w:val="both"/>
        <w:rPr>
          <w:rFonts w:asciiTheme="minorHAnsi" w:hAnsiTheme="minorHAnsi" w:cstheme="minorHAnsi"/>
        </w:rPr>
      </w:pPr>
      <w:r>
        <w:rPr>
          <w:rFonts w:asciiTheme="minorHAnsi" w:hAnsiTheme="minorHAnsi" w:cstheme="minorHAnsi"/>
        </w:rPr>
        <w:t>Le Comité Doctorat Handicap est composé des conseillers scientifique</w:t>
      </w:r>
      <w:r w:rsidR="003632A4">
        <w:rPr>
          <w:rFonts w:asciiTheme="minorHAnsi" w:hAnsiTheme="minorHAnsi" w:cstheme="minorHAnsi"/>
        </w:rPr>
        <w:t>s placés auprès de la direction</w:t>
      </w:r>
      <w:r>
        <w:rPr>
          <w:rFonts w:asciiTheme="minorHAnsi" w:hAnsiTheme="minorHAnsi" w:cstheme="minorHAnsi"/>
        </w:rPr>
        <w:t xml:space="preserve"> générale de l’enseignement supérieur</w:t>
      </w:r>
      <w:r w:rsidR="00372D8C">
        <w:rPr>
          <w:rFonts w:asciiTheme="minorHAnsi" w:hAnsiTheme="minorHAnsi" w:cstheme="minorHAnsi"/>
        </w:rPr>
        <w:t xml:space="preserve"> </w:t>
      </w:r>
      <w:r>
        <w:rPr>
          <w:rFonts w:asciiTheme="minorHAnsi" w:hAnsiTheme="minorHAnsi" w:cstheme="minorHAnsi"/>
        </w:rPr>
        <w:t xml:space="preserve">et de l’insertion professionnelle </w:t>
      </w:r>
      <w:r w:rsidR="00372D8C">
        <w:rPr>
          <w:rFonts w:asciiTheme="minorHAnsi" w:hAnsiTheme="minorHAnsi" w:cstheme="minorHAnsi"/>
        </w:rPr>
        <w:t xml:space="preserve">(DGESIP) </w:t>
      </w:r>
      <w:r>
        <w:rPr>
          <w:rFonts w:asciiTheme="minorHAnsi" w:hAnsiTheme="minorHAnsi" w:cstheme="minorHAnsi"/>
        </w:rPr>
        <w:t>et d’experts.</w:t>
      </w:r>
    </w:p>
    <w:p w14:paraId="4A9BA17E" w14:textId="520F8F69" w:rsidR="0005010E" w:rsidRDefault="0005010E" w:rsidP="0005010E">
      <w:pPr>
        <w:pStyle w:val="Standard"/>
        <w:tabs>
          <w:tab w:val="left" w:pos="7938"/>
        </w:tabs>
        <w:suppressAutoHyphens w:val="0"/>
        <w:spacing w:after="0"/>
        <w:ind w:right="565"/>
        <w:jc w:val="both"/>
        <w:rPr>
          <w:rFonts w:asciiTheme="minorHAnsi" w:hAnsiTheme="minorHAnsi" w:cstheme="minorHAnsi"/>
        </w:rPr>
      </w:pPr>
      <w:r w:rsidRPr="009D63D1">
        <w:rPr>
          <w:rFonts w:asciiTheme="minorHAnsi" w:hAnsiTheme="minorHAnsi" w:cstheme="minorHAnsi"/>
          <w:u w:val="single"/>
        </w:rPr>
        <w:t>Une unique session d’examen des demandes</w:t>
      </w:r>
      <w:r>
        <w:rPr>
          <w:rFonts w:asciiTheme="minorHAnsi" w:hAnsiTheme="minorHAnsi" w:cstheme="minorHAnsi"/>
        </w:rPr>
        <w:t xml:space="preserve"> est organisée</w:t>
      </w:r>
      <w:r w:rsidR="00647C67">
        <w:rPr>
          <w:rFonts w:asciiTheme="minorHAnsi" w:hAnsiTheme="minorHAnsi" w:cstheme="minorHAnsi"/>
        </w:rPr>
        <w:t xml:space="preserve"> pour l’année universitaire 202</w:t>
      </w:r>
      <w:r w:rsidR="009D63D1">
        <w:rPr>
          <w:rFonts w:asciiTheme="minorHAnsi" w:hAnsiTheme="minorHAnsi" w:cstheme="minorHAnsi"/>
        </w:rPr>
        <w:t>5</w:t>
      </w:r>
      <w:r w:rsidR="00647C67">
        <w:rPr>
          <w:rFonts w:asciiTheme="minorHAnsi" w:hAnsiTheme="minorHAnsi" w:cstheme="minorHAnsi"/>
        </w:rPr>
        <w:t>/202</w:t>
      </w:r>
      <w:r w:rsidR="009D63D1">
        <w:rPr>
          <w:rFonts w:asciiTheme="minorHAnsi" w:hAnsiTheme="minorHAnsi" w:cstheme="minorHAnsi"/>
        </w:rPr>
        <w:t>6</w:t>
      </w:r>
      <w:r w:rsidR="00372D8C">
        <w:rPr>
          <w:rFonts w:asciiTheme="minorHAnsi" w:hAnsiTheme="minorHAnsi" w:cstheme="minorHAnsi"/>
        </w:rPr>
        <w:t>. Elle</w:t>
      </w:r>
      <w:r>
        <w:rPr>
          <w:rFonts w:asciiTheme="minorHAnsi" w:hAnsiTheme="minorHAnsi" w:cstheme="minorHAnsi"/>
        </w:rPr>
        <w:t xml:space="preserve"> </w:t>
      </w:r>
      <w:r w:rsidR="00647C67">
        <w:rPr>
          <w:rFonts w:asciiTheme="minorHAnsi" w:hAnsiTheme="minorHAnsi" w:cstheme="minorHAnsi"/>
        </w:rPr>
        <w:t>est fixée à la mi-juin 202</w:t>
      </w:r>
      <w:r w:rsidR="009D63D1">
        <w:rPr>
          <w:rFonts w:asciiTheme="minorHAnsi" w:hAnsiTheme="minorHAnsi" w:cstheme="minorHAnsi"/>
        </w:rPr>
        <w:t>5</w:t>
      </w:r>
      <w:r>
        <w:rPr>
          <w:rFonts w:asciiTheme="minorHAnsi" w:hAnsiTheme="minorHAnsi" w:cstheme="minorHAnsi"/>
        </w:rPr>
        <w:t>. Une liste principale est établie ainsi qu’une liste complémentaire classée.</w:t>
      </w:r>
    </w:p>
    <w:p w14:paraId="4F8F4859" w14:textId="77777777" w:rsidR="0005010E" w:rsidRDefault="0005010E" w:rsidP="0005010E">
      <w:pPr>
        <w:pStyle w:val="Standard"/>
        <w:tabs>
          <w:tab w:val="left" w:pos="7938"/>
        </w:tabs>
        <w:suppressAutoHyphens w:val="0"/>
        <w:spacing w:after="0" w:line="240" w:lineRule="auto"/>
        <w:ind w:right="565"/>
        <w:rPr>
          <w:rFonts w:ascii="Arial Narrow" w:hAnsi="Arial Narrow" w:cs="Arial"/>
          <w:sz w:val="24"/>
          <w:szCs w:val="24"/>
        </w:rPr>
      </w:pPr>
      <w:r>
        <w:rPr>
          <w:rFonts w:ascii="Arial Narrow" w:hAnsi="Arial Narrow" w:cs="Arial"/>
        </w:rPr>
        <w:t xml:space="preserve"> </w:t>
      </w:r>
    </w:p>
    <w:p w14:paraId="46D7558C" w14:textId="72C35BA4" w:rsidR="0005010E" w:rsidRDefault="0005010E" w:rsidP="0005010E">
      <w:pPr>
        <w:pStyle w:val="Titre2"/>
        <w:rPr>
          <w:rFonts w:eastAsia="Times New Roman"/>
        </w:rPr>
      </w:pPr>
      <w:bookmarkStart w:id="7" w:name="_Toc62642208"/>
      <w:r>
        <w:rPr>
          <w:rFonts w:eastAsia="Times New Roman"/>
        </w:rPr>
        <w:t xml:space="preserve">Communication des </w:t>
      </w:r>
      <w:proofErr w:type="spellStart"/>
      <w:r>
        <w:rPr>
          <w:rFonts w:eastAsia="Times New Roman"/>
        </w:rPr>
        <w:t>résultats</w:t>
      </w:r>
      <w:bookmarkEnd w:id="7"/>
      <w:proofErr w:type="spellEnd"/>
      <w:r>
        <w:rPr>
          <w:rFonts w:eastAsia="Times New Roman"/>
        </w:rPr>
        <w:t xml:space="preserve"> </w:t>
      </w:r>
    </w:p>
    <w:p w14:paraId="4B9FA015" w14:textId="77777777" w:rsidR="00647C67" w:rsidRPr="00647C67" w:rsidRDefault="00647C67" w:rsidP="00647C67"/>
    <w:p w14:paraId="4DF9C62F" w14:textId="77777777" w:rsidR="0005010E" w:rsidRDefault="0005010E" w:rsidP="0005010E">
      <w:pPr>
        <w:pStyle w:val="Standard"/>
        <w:suppressAutoHyphens w:val="0"/>
        <w:spacing w:after="0" w:line="240" w:lineRule="auto"/>
        <w:rPr>
          <w:rFonts w:ascii="Arial Narrow" w:hAnsi="Arial Narrow" w:cs="Arial"/>
          <w:b/>
          <w:sz w:val="4"/>
          <w:szCs w:val="4"/>
        </w:rPr>
      </w:pPr>
    </w:p>
    <w:p w14:paraId="19E7EB8D" w14:textId="65265716" w:rsidR="009D63D1" w:rsidRPr="00CC3665" w:rsidRDefault="009D63D1" w:rsidP="009D63D1">
      <w:pPr>
        <w:pStyle w:val="Intgralebase"/>
        <w:spacing w:line="276" w:lineRule="auto"/>
        <w:jc w:val="both"/>
        <w:rPr>
          <w:rStyle w:val="lev"/>
          <w:rFonts w:asciiTheme="minorHAnsi" w:hAnsiTheme="minorHAnsi" w:cstheme="minorHAnsi"/>
          <w:sz w:val="22"/>
          <w:szCs w:val="22"/>
          <w:lang w:val="fr-FR"/>
        </w:rPr>
      </w:pPr>
      <w:r w:rsidRPr="00CC3665">
        <w:rPr>
          <w:rFonts w:asciiTheme="minorHAnsi" w:hAnsiTheme="minorHAnsi" w:cstheme="minorHAnsi"/>
          <w:b/>
          <w:sz w:val="22"/>
          <w:szCs w:val="22"/>
          <w:lang w:val="fr-FR"/>
        </w:rPr>
        <w:t>Le bénéficiaire du contrat doit être avisé dans les meilleurs délais</w:t>
      </w:r>
      <w:r w:rsidRPr="00CC3665">
        <w:rPr>
          <w:rFonts w:asciiTheme="minorHAnsi" w:hAnsiTheme="minorHAnsi" w:cstheme="minorHAnsi"/>
          <w:sz w:val="22"/>
          <w:szCs w:val="22"/>
          <w:lang w:val="fr-FR"/>
        </w:rPr>
        <w:t xml:space="preserve">. </w:t>
      </w:r>
      <w:r w:rsidRPr="00CC3665">
        <w:rPr>
          <w:rStyle w:val="lev"/>
          <w:rFonts w:asciiTheme="minorHAnsi" w:hAnsiTheme="minorHAnsi" w:cstheme="minorHAnsi"/>
          <w:sz w:val="22"/>
          <w:szCs w:val="22"/>
          <w:lang w:val="fr-FR"/>
        </w:rPr>
        <w:t>C’est pourquoi, il est demandé dans le dossier de candidature de renseigner les coordonnées du service principal devant être destinataire des résultats sous couvert des chefs des établissements.</w:t>
      </w:r>
    </w:p>
    <w:p w14:paraId="0AE7C0C3" w14:textId="77777777" w:rsidR="00372D8C" w:rsidRPr="00CC3665" w:rsidRDefault="00372D8C" w:rsidP="009D63D1">
      <w:pPr>
        <w:pStyle w:val="Intgralebase"/>
        <w:spacing w:line="276" w:lineRule="auto"/>
        <w:jc w:val="both"/>
        <w:rPr>
          <w:rFonts w:eastAsia="WenQuanYi Micro Hei"/>
          <w:color w:val="365F91"/>
          <w:lang w:val="fr-FR"/>
        </w:rPr>
      </w:pPr>
    </w:p>
    <w:p w14:paraId="0234C940" w14:textId="5193DFDA" w:rsidR="0005010E" w:rsidRPr="00CC3665" w:rsidRDefault="0005010E" w:rsidP="0005010E">
      <w:pPr>
        <w:pStyle w:val="Intgralebase"/>
        <w:spacing w:line="276" w:lineRule="auto"/>
        <w:jc w:val="both"/>
        <w:rPr>
          <w:rFonts w:asciiTheme="minorHAnsi" w:hAnsiTheme="minorHAnsi" w:cstheme="minorHAnsi"/>
          <w:sz w:val="22"/>
          <w:szCs w:val="22"/>
          <w:lang w:val="fr-FR"/>
        </w:rPr>
      </w:pPr>
      <w:r w:rsidRPr="00CC3665">
        <w:rPr>
          <w:rFonts w:asciiTheme="minorHAnsi" w:hAnsiTheme="minorHAnsi" w:cstheme="minorHAnsi"/>
          <w:sz w:val="22"/>
          <w:szCs w:val="22"/>
          <w:lang w:val="fr-FR"/>
        </w:rPr>
        <w:t>Les chefs d’établissements et les directions d’école doctorales dont les dossiers auront été re</w:t>
      </w:r>
      <w:r w:rsidR="009D63D1" w:rsidRPr="00CC3665">
        <w:rPr>
          <w:rFonts w:asciiTheme="minorHAnsi" w:hAnsiTheme="minorHAnsi" w:cstheme="minorHAnsi"/>
          <w:sz w:val="22"/>
          <w:szCs w:val="22"/>
          <w:lang w:val="fr-FR"/>
        </w:rPr>
        <w:t xml:space="preserve">tenus, seront informés </w:t>
      </w:r>
      <w:r w:rsidR="00980825" w:rsidRPr="00CC3665">
        <w:rPr>
          <w:rFonts w:asciiTheme="minorHAnsi" w:hAnsiTheme="minorHAnsi" w:cstheme="minorHAnsi"/>
          <w:sz w:val="22"/>
          <w:szCs w:val="22"/>
          <w:lang w:val="fr-FR"/>
        </w:rPr>
        <w:t>par un courier officiel après enregistrement des désistements éventuels au plus tard</w:t>
      </w:r>
      <w:r w:rsidR="002D3617" w:rsidRPr="00CC3665">
        <w:rPr>
          <w:rFonts w:asciiTheme="minorHAnsi" w:hAnsiTheme="minorHAnsi" w:cstheme="minorHAnsi"/>
          <w:sz w:val="22"/>
          <w:szCs w:val="22"/>
          <w:lang w:val="fr-FR"/>
        </w:rPr>
        <w:t xml:space="preserve"> dans le courant </w:t>
      </w:r>
      <w:r w:rsidR="00980825" w:rsidRPr="00CC3665">
        <w:rPr>
          <w:rFonts w:asciiTheme="minorHAnsi" w:hAnsiTheme="minorHAnsi" w:cstheme="minorHAnsi"/>
          <w:sz w:val="22"/>
          <w:szCs w:val="22"/>
          <w:lang w:val="fr-FR"/>
        </w:rPr>
        <w:t xml:space="preserve">du mois de septembre. </w:t>
      </w:r>
      <w:r w:rsidR="00854D68" w:rsidRPr="00CC3665">
        <w:rPr>
          <w:rFonts w:asciiTheme="minorHAnsi" w:hAnsiTheme="minorHAnsi" w:cstheme="minorHAnsi"/>
          <w:sz w:val="22"/>
          <w:szCs w:val="22"/>
          <w:lang w:val="fr-FR"/>
        </w:rPr>
        <w:t>Il appartiendra aux chefs d’</w:t>
      </w:r>
      <w:r w:rsidRPr="00CC3665">
        <w:rPr>
          <w:rFonts w:asciiTheme="minorHAnsi" w:hAnsiTheme="minorHAnsi" w:cstheme="minorHAnsi"/>
          <w:sz w:val="22"/>
          <w:szCs w:val="22"/>
          <w:lang w:val="fr-FR"/>
        </w:rPr>
        <w:t>établissements d’informer les correspondants et référents handicap.</w:t>
      </w:r>
    </w:p>
    <w:p w14:paraId="3E195D5D" w14:textId="77777777" w:rsidR="0005010E" w:rsidRPr="00CC3665" w:rsidRDefault="0005010E" w:rsidP="0005010E">
      <w:pPr>
        <w:pStyle w:val="Intgralebase"/>
        <w:spacing w:line="276" w:lineRule="auto"/>
        <w:jc w:val="both"/>
        <w:rPr>
          <w:rFonts w:asciiTheme="minorHAnsi" w:hAnsiTheme="minorHAnsi" w:cstheme="minorHAnsi"/>
          <w:sz w:val="22"/>
          <w:szCs w:val="22"/>
          <w:lang w:val="fr-FR"/>
        </w:rPr>
      </w:pPr>
      <w:r w:rsidRPr="00CC3665">
        <w:rPr>
          <w:rFonts w:asciiTheme="minorHAnsi" w:hAnsiTheme="minorHAnsi" w:cstheme="minorHAnsi"/>
          <w:sz w:val="22"/>
          <w:szCs w:val="22"/>
          <w:lang w:val="fr-FR"/>
        </w:rPr>
        <w:t xml:space="preserve"> </w:t>
      </w:r>
    </w:p>
    <w:p w14:paraId="6AF07435" w14:textId="46DEEDB2" w:rsidR="0005010E" w:rsidRDefault="0005010E" w:rsidP="0005010E">
      <w:pPr>
        <w:pStyle w:val="Titre2"/>
        <w:rPr>
          <w:rFonts w:eastAsia="Times New Roman"/>
        </w:rPr>
      </w:pPr>
      <w:bookmarkStart w:id="8" w:name="_Toc62642209"/>
      <w:r>
        <w:rPr>
          <w:rFonts w:eastAsia="Times New Roman"/>
        </w:rPr>
        <w:t xml:space="preserve">Acceptation </w:t>
      </w:r>
      <w:proofErr w:type="spellStart"/>
      <w:r>
        <w:rPr>
          <w:rFonts w:eastAsia="Times New Roman"/>
        </w:rPr>
        <w:t>ou</w:t>
      </w:r>
      <w:proofErr w:type="spellEnd"/>
      <w:r>
        <w:rPr>
          <w:rFonts w:eastAsia="Times New Roman"/>
        </w:rPr>
        <w:t xml:space="preserve"> </w:t>
      </w:r>
      <w:proofErr w:type="spellStart"/>
      <w:r>
        <w:rPr>
          <w:rFonts w:eastAsia="Times New Roman"/>
        </w:rPr>
        <w:t>désistement</w:t>
      </w:r>
      <w:proofErr w:type="spellEnd"/>
      <w:r>
        <w:rPr>
          <w:rFonts w:eastAsia="Times New Roman"/>
        </w:rPr>
        <w:t xml:space="preserve"> du </w:t>
      </w:r>
      <w:proofErr w:type="spellStart"/>
      <w:r>
        <w:rPr>
          <w:rFonts w:eastAsia="Times New Roman"/>
        </w:rPr>
        <w:t>bénéfice</w:t>
      </w:r>
      <w:proofErr w:type="spellEnd"/>
      <w:r>
        <w:rPr>
          <w:rFonts w:eastAsia="Times New Roman"/>
        </w:rPr>
        <w:t xml:space="preserve"> du </w:t>
      </w:r>
      <w:proofErr w:type="spellStart"/>
      <w:r>
        <w:rPr>
          <w:rFonts w:eastAsia="Times New Roman"/>
        </w:rPr>
        <w:t>contrat</w:t>
      </w:r>
      <w:bookmarkEnd w:id="8"/>
      <w:proofErr w:type="spellEnd"/>
      <w:r>
        <w:rPr>
          <w:rFonts w:eastAsia="Times New Roman"/>
        </w:rPr>
        <w:t> </w:t>
      </w:r>
    </w:p>
    <w:p w14:paraId="71519E9A" w14:textId="77777777" w:rsidR="00647C67" w:rsidRPr="00647C67" w:rsidRDefault="00647C67" w:rsidP="00647C67"/>
    <w:p w14:paraId="25A6F8B0" w14:textId="77777777" w:rsidR="0005010E" w:rsidRDefault="0005010E" w:rsidP="0005010E">
      <w:pPr>
        <w:pStyle w:val="Standard"/>
        <w:suppressAutoHyphens w:val="0"/>
        <w:spacing w:after="0" w:line="240" w:lineRule="auto"/>
        <w:rPr>
          <w:rFonts w:ascii="Arial Narrow" w:hAnsi="Arial Narrow" w:cs="Arial"/>
          <w:sz w:val="4"/>
          <w:szCs w:val="4"/>
        </w:rPr>
      </w:pPr>
    </w:p>
    <w:p w14:paraId="119F2CEA" w14:textId="77777777" w:rsidR="0005010E" w:rsidRDefault="0005010E" w:rsidP="0005010E">
      <w:pPr>
        <w:pStyle w:val="Notedebasdepage"/>
        <w:spacing w:line="276" w:lineRule="auto"/>
        <w:jc w:val="both"/>
        <w:rPr>
          <w:rFonts w:asciiTheme="minorHAnsi" w:hAnsiTheme="minorHAnsi" w:cstheme="minorHAnsi"/>
          <w:sz w:val="22"/>
          <w:szCs w:val="22"/>
        </w:rPr>
      </w:pPr>
      <w:r>
        <w:rPr>
          <w:rFonts w:asciiTheme="minorHAnsi" w:hAnsiTheme="minorHAnsi" w:cstheme="minorHAnsi"/>
          <w:sz w:val="22"/>
          <w:szCs w:val="22"/>
        </w:rPr>
        <w:t>L’acceptation ou le désistement du bénéficiaire doit être transmis par courriel :</w:t>
      </w:r>
    </w:p>
    <w:p w14:paraId="228AD098" w14:textId="77777777" w:rsidR="0005010E" w:rsidRDefault="0005010E" w:rsidP="0005010E">
      <w:pPr>
        <w:pStyle w:val="Notedebasdepage"/>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au ministère à l’adresse suivante : </w:t>
      </w:r>
      <w:hyperlink r:id="rId14" w:history="1">
        <w:r>
          <w:rPr>
            <w:rStyle w:val="Lienhypertexte"/>
            <w:rFonts w:asciiTheme="minorHAnsi" w:hAnsiTheme="minorHAnsi" w:cstheme="minorHAnsi"/>
            <w:sz w:val="22"/>
            <w:szCs w:val="22"/>
          </w:rPr>
          <w:t>contrats-doctoraux-handicap@enseignementsup.gouv.fr</w:t>
        </w:r>
      </w:hyperlink>
      <w:r>
        <w:rPr>
          <w:rFonts w:asciiTheme="minorHAnsi" w:hAnsiTheme="minorHAnsi" w:cstheme="minorHAnsi"/>
          <w:sz w:val="22"/>
          <w:szCs w:val="22"/>
        </w:rPr>
        <w:t> ;</w:t>
      </w:r>
    </w:p>
    <w:p w14:paraId="42712AEA" w14:textId="77777777" w:rsidR="0005010E" w:rsidRDefault="0005010E" w:rsidP="0005010E">
      <w:pPr>
        <w:pStyle w:val="Notedebasdepage"/>
        <w:numPr>
          <w:ilvl w:val="0"/>
          <w:numId w:val="9"/>
        </w:num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Pr>
          <w:rFonts w:asciiTheme="minorHAnsi" w:hAnsiTheme="minorHAnsi" w:cstheme="minorHAnsi"/>
          <w:sz w:val="22"/>
          <w:szCs w:val="22"/>
        </w:rPr>
        <w:t xml:space="preserve"> l’école doctorale.</w:t>
      </w:r>
    </w:p>
    <w:p w14:paraId="0A8828BB" w14:textId="77777777" w:rsidR="0005010E" w:rsidRDefault="0005010E" w:rsidP="0005010E">
      <w:pPr>
        <w:pStyle w:val="Intgralebase"/>
        <w:spacing w:line="276" w:lineRule="auto"/>
        <w:jc w:val="both"/>
        <w:rPr>
          <w:rStyle w:val="lev"/>
          <w:b w:val="0"/>
          <w:bCs w:val="0"/>
        </w:rPr>
      </w:pPr>
    </w:p>
    <w:p w14:paraId="248F399E" w14:textId="77777777" w:rsidR="0005010E" w:rsidRDefault="0005010E" w:rsidP="0005010E">
      <w:pPr>
        <w:pStyle w:val="Intgralebase"/>
        <w:spacing w:line="276" w:lineRule="auto"/>
        <w:jc w:val="both"/>
        <w:rPr>
          <w:rStyle w:val="lev"/>
          <w:rFonts w:asciiTheme="minorHAnsi" w:hAnsiTheme="minorHAnsi" w:cstheme="minorHAnsi"/>
          <w:b w:val="0"/>
          <w:bCs w:val="0"/>
          <w:sz w:val="22"/>
          <w:szCs w:val="22"/>
        </w:rPr>
      </w:pPr>
      <w:r>
        <w:rPr>
          <w:rStyle w:val="lev"/>
          <w:rFonts w:asciiTheme="minorHAnsi" w:hAnsiTheme="minorHAnsi" w:cstheme="minorHAnsi"/>
          <w:sz w:val="22"/>
          <w:szCs w:val="22"/>
        </w:rPr>
        <w:t xml:space="preserve">Dans le </w:t>
      </w:r>
      <w:proofErr w:type="spellStart"/>
      <w:r>
        <w:rPr>
          <w:rStyle w:val="lev"/>
          <w:rFonts w:asciiTheme="minorHAnsi" w:hAnsiTheme="minorHAnsi" w:cstheme="minorHAnsi"/>
          <w:sz w:val="22"/>
          <w:szCs w:val="22"/>
        </w:rPr>
        <w:t>même</w:t>
      </w:r>
      <w:proofErr w:type="spellEnd"/>
      <w:r>
        <w:rPr>
          <w:rStyle w:val="lev"/>
          <w:rFonts w:asciiTheme="minorHAnsi" w:hAnsiTheme="minorHAnsi" w:cstheme="minorHAnsi"/>
          <w:sz w:val="22"/>
          <w:szCs w:val="22"/>
        </w:rPr>
        <w:t xml:space="preserve"> temps, les </w:t>
      </w:r>
      <w:proofErr w:type="spellStart"/>
      <w:r>
        <w:rPr>
          <w:rStyle w:val="lev"/>
          <w:rFonts w:asciiTheme="minorHAnsi" w:hAnsiTheme="minorHAnsi" w:cstheme="minorHAnsi"/>
          <w:sz w:val="22"/>
          <w:szCs w:val="22"/>
        </w:rPr>
        <w:t>établissements</w:t>
      </w:r>
      <w:proofErr w:type="spellEnd"/>
      <w:r>
        <w:rPr>
          <w:rStyle w:val="lev"/>
          <w:rFonts w:asciiTheme="minorHAnsi" w:hAnsiTheme="minorHAnsi" w:cstheme="minorHAnsi"/>
          <w:sz w:val="22"/>
          <w:szCs w:val="22"/>
        </w:rPr>
        <w:t xml:space="preserve"> </w:t>
      </w:r>
      <w:proofErr w:type="spellStart"/>
      <w:r>
        <w:rPr>
          <w:rStyle w:val="lev"/>
          <w:rFonts w:asciiTheme="minorHAnsi" w:hAnsiTheme="minorHAnsi" w:cstheme="minorHAnsi"/>
          <w:sz w:val="22"/>
          <w:szCs w:val="22"/>
        </w:rPr>
        <w:t>seront</w:t>
      </w:r>
      <w:proofErr w:type="spellEnd"/>
      <w:r>
        <w:rPr>
          <w:rStyle w:val="lev"/>
          <w:rFonts w:asciiTheme="minorHAnsi" w:hAnsiTheme="minorHAnsi" w:cstheme="minorHAnsi"/>
          <w:sz w:val="22"/>
          <w:szCs w:val="22"/>
        </w:rPr>
        <w:t xml:space="preserve"> </w:t>
      </w:r>
      <w:proofErr w:type="spellStart"/>
      <w:r>
        <w:rPr>
          <w:rStyle w:val="lev"/>
          <w:rFonts w:asciiTheme="minorHAnsi" w:hAnsiTheme="minorHAnsi" w:cstheme="minorHAnsi"/>
          <w:sz w:val="22"/>
          <w:szCs w:val="22"/>
        </w:rPr>
        <w:t>avisés</w:t>
      </w:r>
      <w:proofErr w:type="spellEnd"/>
      <w:r>
        <w:rPr>
          <w:rStyle w:val="lev"/>
          <w:rFonts w:asciiTheme="minorHAnsi" w:hAnsiTheme="minorHAnsi" w:cstheme="minorHAnsi"/>
          <w:sz w:val="22"/>
          <w:szCs w:val="22"/>
        </w:rPr>
        <w:t xml:space="preserve"> du </w:t>
      </w:r>
      <w:proofErr w:type="spellStart"/>
      <w:r>
        <w:rPr>
          <w:rStyle w:val="lev"/>
          <w:rFonts w:asciiTheme="minorHAnsi" w:hAnsiTheme="minorHAnsi" w:cstheme="minorHAnsi"/>
          <w:sz w:val="22"/>
          <w:szCs w:val="22"/>
        </w:rPr>
        <w:t>bénéfice</w:t>
      </w:r>
      <w:proofErr w:type="spellEnd"/>
      <w:r>
        <w:rPr>
          <w:rStyle w:val="lev"/>
          <w:rFonts w:asciiTheme="minorHAnsi" w:hAnsiTheme="minorHAnsi" w:cstheme="minorHAnsi"/>
          <w:sz w:val="22"/>
          <w:szCs w:val="22"/>
        </w:rPr>
        <w:t xml:space="preserve"> d’un </w:t>
      </w:r>
      <w:proofErr w:type="spellStart"/>
      <w:r>
        <w:rPr>
          <w:rStyle w:val="lev"/>
          <w:rFonts w:asciiTheme="minorHAnsi" w:hAnsiTheme="minorHAnsi" w:cstheme="minorHAnsi"/>
          <w:sz w:val="22"/>
          <w:szCs w:val="22"/>
        </w:rPr>
        <w:t>contrat</w:t>
      </w:r>
      <w:proofErr w:type="spellEnd"/>
      <w:r>
        <w:rPr>
          <w:rStyle w:val="lev"/>
          <w:rFonts w:asciiTheme="minorHAnsi" w:hAnsiTheme="minorHAnsi" w:cstheme="minorHAnsi"/>
          <w:sz w:val="22"/>
          <w:szCs w:val="22"/>
        </w:rPr>
        <w:t xml:space="preserve"> </w:t>
      </w:r>
      <w:proofErr w:type="spellStart"/>
      <w:r>
        <w:rPr>
          <w:rStyle w:val="lev"/>
          <w:rFonts w:asciiTheme="minorHAnsi" w:hAnsiTheme="minorHAnsi" w:cstheme="minorHAnsi"/>
          <w:sz w:val="22"/>
          <w:szCs w:val="22"/>
        </w:rPr>
        <w:t>inscrit</w:t>
      </w:r>
      <w:proofErr w:type="spellEnd"/>
      <w:r>
        <w:rPr>
          <w:rStyle w:val="lev"/>
          <w:rFonts w:asciiTheme="minorHAnsi" w:hAnsiTheme="minorHAnsi" w:cstheme="minorHAnsi"/>
          <w:sz w:val="22"/>
          <w:szCs w:val="22"/>
        </w:rPr>
        <w:t xml:space="preserve"> sur </w:t>
      </w:r>
      <w:proofErr w:type="spellStart"/>
      <w:r>
        <w:rPr>
          <w:rStyle w:val="lev"/>
          <w:rFonts w:asciiTheme="minorHAnsi" w:hAnsiTheme="minorHAnsi" w:cstheme="minorHAnsi"/>
          <w:sz w:val="22"/>
          <w:szCs w:val="22"/>
        </w:rPr>
        <w:t>liste</w:t>
      </w:r>
      <w:proofErr w:type="spellEnd"/>
      <w:r>
        <w:rPr>
          <w:rStyle w:val="lev"/>
          <w:rFonts w:asciiTheme="minorHAnsi" w:hAnsiTheme="minorHAnsi" w:cstheme="minorHAnsi"/>
          <w:sz w:val="22"/>
          <w:szCs w:val="22"/>
        </w:rPr>
        <w:t xml:space="preserve"> </w:t>
      </w:r>
      <w:proofErr w:type="spellStart"/>
      <w:r>
        <w:rPr>
          <w:rStyle w:val="lev"/>
          <w:rFonts w:asciiTheme="minorHAnsi" w:hAnsiTheme="minorHAnsi" w:cstheme="minorHAnsi"/>
          <w:sz w:val="22"/>
          <w:szCs w:val="22"/>
        </w:rPr>
        <w:t>complémentaire</w:t>
      </w:r>
      <w:proofErr w:type="spellEnd"/>
      <w:r>
        <w:rPr>
          <w:rStyle w:val="lev"/>
          <w:rFonts w:asciiTheme="minorHAnsi" w:hAnsiTheme="minorHAnsi" w:cstheme="minorHAnsi"/>
          <w:sz w:val="22"/>
          <w:szCs w:val="22"/>
        </w:rPr>
        <w:t xml:space="preserve"> à la suite </w:t>
      </w:r>
      <w:proofErr w:type="spellStart"/>
      <w:r>
        <w:rPr>
          <w:rStyle w:val="lev"/>
          <w:rFonts w:asciiTheme="minorHAnsi" w:hAnsiTheme="minorHAnsi" w:cstheme="minorHAnsi"/>
          <w:sz w:val="22"/>
          <w:szCs w:val="22"/>
        </w:rPr>
        <w:t>d’une</w:t>
      </w:r>
      <w:proofErr w:type="spellEnd"/>
      <w:r>
        <w:rPr>
          <w:rStyle w:val="lev"/>
          <w:rFonts w:asciiTheme="minorHAnsi" w:hAnsiTheme="minorHAnsi" w:cstheme="minorHAnsi"/>
          <w:sz w:val="22"/>
          <w:szCs w:val="22"/>
        </w:rPr>
        <w:t xml:space="preserve"> </w:t>
      </w:r>
      <w:proofErr w:type="spellStart"/>
      <w:r>
        <w:rPr>
          <w:rStyle w:val="lev"/>
          <w:rFonts w:asciiTheme="minorHAnsi" w:hAnsiTheme="minorHAnsi" w:cstheme="minorHAnsi"/>
          <w:sz w:val="22"/>
          <w:szCs w:val="22"/>
        </w:rPr>
        <w:t>renonciation</w:t>
      </w:r>
      <w:proofErr w:type="spellEnd"/>
      <w:r>
        <w:rPr>
          <w:rStyle w:val="lev"/>
          <w:rFonts w:asciiTheme="minorHAnsi" w:hAnsiTheme="minorHAnsi" w:cstheme="minorHAnsi"/>
          <w:sz w:val="22"/>
          <w:szCs w:val="22"/>
        </w:rPr>
        <w:t xml:space="preserve"> sur </w:t>
      </w:r>
      <w:proofErr w:type="spellStart"/>
      <w:r>
        <w:rPr>
          <w:rStyle w:val="lev"/>
          <w:rFonts w:asciiTheme="minorHAnsi" w:hAnsiTheme="minorHAnsi" w:cstheme="minorHAnsi"/>
          <w:sz w:val="22"/>
          <w:szCs w:val="22"/>
        </w:rPr>
        <w:t>liste</w:t>
      </w:r>
      <w:proofErr w:type="spellEnd"/>
      <w:r>
        <w:rPr>
          <w:rStyle w:val="lev"/>
          <w:rFonts w:asciiTheme="minorHAnsi" w:hAnsiTheme="minorHAnsi" w:cstheme="minorHAnsi"/>
          <w:sz w:val="22"/>
          <w:szCs w:val="22"/>
        </w:rPr>
        <w:t xml:space="preserve"> </w:t>
      </w:r>
      <w:proofErr w:type="spellStart"/>
      <w:r>
        <w:rPr>
          <w:rStyle w:val="lev"/>
          <w:rFonts w:asciiTheme="minorHAnsi" w:hAnsiTheme="minorHAnsi" w:cstheme="minorHAnsi"/>
          <w:sz w:val="22"/>
          <w:szCs w:val="22"/>
        </w:rPr>
        <w:t>principale</w:t>
      </w:r>
      <w:proofErr w:type="spellEnd"/>
      <w:r>
        <w:rPr>
          <w:rStyle w:val="lev"/>
          <w:rFonts w:asciiTheme="minorHAnsi" w:hAnsiTheme="minorHAnsi" w:cstheme="minorHAnsi"/>
          <w:sz w:val="22"/>
          <w:szCs w:val="22"/>
        </w:rPr>
        <w:t>.</w:t>
      </w:r>
    </w:p>
    <w:p w14:paraId="25A23845" w14:textId="77777777" w:rsidR="0005010E" w:rsidRDefault="0005010E" w:rsidP="0005010E">
      <w:pPr>
        <w:jc w:val="both"/>
        <w:rPr>
          <w:rStyle w:val="lev"/>
          <w:rFonts w:asciiTheme="minorHAnsi" w:hAnsiTheme="minorHAnsi" w:cstheme="minorHAnsi"/>
          <w:b w:val="0"/>
          <w:bCs w:val="0"/>
        </w:rPr>
      </w:pPr>
    </w:p>
    <w:p w14:paraId="5B5568AF" w14:textId="7160444A" w:rsidR="0005010E" w:rsidRDefault="0005010E" w:rsidP="0005010E">
      <w:pPr>
        <w:pStyle w:val="Titre2"/>
      </w:pPr>
      <w:bookmarkStart w:id="9" w:name="_Toc62642210"/>
      <w:r>
        <w:t>Contacts</w:t>
      </w:r>
      <w:bookmarkEnd w:id="9"/>
    </w:p>
    <w:p w14:paraId="1528B7FB" w14:textId="77777777" w:rsidR="00647C67" w:rsidRPr="00647C67" w:rsidRDefault="00647C67" w:rsidP="00647C67"/>
    <w:p w14:paraId="769DF58F" w14:textId="77777777" w:rsidR="0005010E" w:rsidRPr="00CC3665" w:rsidRDefault="0005010E" w:rsidP="0005010E">
      <w:pPr>
        <w:spacing w:line="240" w:lineRule="atLeast"/>
        <w:jc w:val="both"/>
        <w:rPr>
          <w:rFonts w:cstheme="minorHAnsi"/>
          <w:color w:val="000000"/>
          <w:lang w:val="fr-FR"/>
        </w:rPr>
      </w:pPr>
      <w:r w:rsidRPr="00CC3665">
        <w:rPr>
          <w:rFonts w:cstheme="minorHAnsi"/>
          <w:color w:val="000000"/>
          <w:lang w:val="fr-FR"/>
        </w:rPr>
        <w:t>Pour les changements concernant les coordonnées de destinataires, merci d’aviser l</w:t>
      </w:r>
      <w:r w:rsidRPr="00CC3665">
        <w:rPr>
          <w:rFonts w:cstheme="minorHAnsi"/>
          <w:color w:val="000000"/>
          <w:shd w:val="clear" w:color="auto" w:fill="FFFFFF"/>
          <w:lang w:val="fr-FR"/>
        </w:rPr>
        <w:t>e Département des systèmes d'information</w:t>
      </w:r>
      <w:r w:rsidRPr="00CC3665">
        <w:rPr>
          <w:rFonts w:cstheme="minorHAnsi"/>
          <w:color w:val="000000"/>
          <w:lang w:val="fr-FR"/>
        </w:rPr>
        <w:t> :</w:t>
      </w:r>
    </w:p>
    <w:p w14:paraId="24E2760C" w14:textId="77777777" w:rsidR="0005010E" w:rsidRDefault="0005010E" w:rsidP="0005010E">
      <w:pPr>
        <w:pStyle w:val="Paragraphedeliste"/>
        <w:widowControl/>
        <w:numPr>
          <w:ilvl w:val="0"/>
          <w:numId w:val="9"/>
        </w:numPr>
        <w:spacing w:before="0" w:after="160" w:line="240" w:lineRule="atLeast"/>
        <w:contextualSpacing/>
        <w:jc w:val="both"/>
        <w:rPr>
          <w:rFonts w:cstheme="minorHAnsi"/>
          <w:color w:val="000000"/>
        </w:rPr>
      </w:pPr>
      <w:r>
        <w:rPr>
          <w:rFonts w:cstheme="minorHAnsi"/>
          <w:color w:val="000000"/>
        </w:rPr>
        <w:t xml:space="preserve">Sébastien </w:t>
      </w:r>
      <w:proofErr w:type="spellStart"/>
      <w:r>
        <w:rPr>
          <w:rFonts w:cstheme="minorHAnsi"/>
          <w:color w:val="000000"/>
        </w:rPr>
        <w:t>Courtial</w:t>
      </w:r>
      <w:proofErr w:type="spellEnd"/>
      <w:r>
        <w:rPr>
          <w:rFonts w:cstheme="minorHAnsi"/>
          <w:color w:val="000000"/>
        </w:rPr>
        <w:t xml:space="preserve"> (</w:t>
      </w:r>
      <w:hyperlink r:id="rId15" w:history="1">
        <w:r>
          <w:rPr>
            <w:rStyle w:val="Lienhypertexte"/>
            <w:rFonts w:cstheme="minorHAnsi"/>
          </w:rPr>
          <w:t>sebastien.courtial@recherche.gouv.fr</w:t>
        </w:r>
      </w:hyperlink>
      <w:r>
        <w:rPr>
          <w:rFonts w:cstheme="minorHAnsi"/>
          <w:color w:val="000000"/>
        </w:rPr>
        <w:t>)</w:t>
      </w:r>
    </w:p>
    <w:p w14:paraId="1ED77105" w14:textId="77777777" w:rsidR="0005010E" w:rsidRPr="00CC3665" w:rsidRDefault="0005010E" w:rsidP="0005010E">
      <w:pPr>
        <w:spacing w:line="240" w:lineRule="atLeast"/>
        <w:jc w:val="both"/>
        <w:rPr>
          <w:rFonts w:cstheme="minorHAnsi"/>
          <w:color w:val="000000"/>
          <w:lang w:val="fr-FR"/>
        </w:rPr>
      </w:pPr>
      <w:r w:rsidRPr="00CC3665">
        <w:rPr>
          <w:rFonts w:cstheme="minorHAnsi"/>
          <w:color w:val="000000"/>
          <w:lang w:val="fr-FR"/>
        </w:rPr>
        <w:t xml:space="preserve">Pour toute autre demande, merci de contacter le Département </w:t>
      </w:r>
      <w:r w:rsidRPr="00CC3665">
        <w:rPr>
          <w:rFonts w:eastAsiaTheme="minorEastAsia" w:cstheme="minorHAnsi"/>
          <w:noProof/>
          <w:color w:val="000000"/>
          <w:lang w:val="fr-FR" w:eastAsia="fr-FR"/>
        </w:rPr>
        <w:t xml:space="preserve">Défis sociétaux et environnementaux </w:t>
      </w:r>
      <w:r w:rsidRPr="00CC3665">
        <w:rPr>
          <w:rFonts w:cstheme="minorHAnsi"/>
          <w:color w:val="000000"/>
          <w:lang w:val="fr-FR"/>
        </w:rPr>
        <w:t>:</w:t>
      </w:r>
    </w:p>
    <w:p w14:paraId="4A178B4E" w14:textId="77777777" w:rsidR="0005010E" w:rsidRDefault="0005010E" w:rsidP="0005010E">
      <w:pPr>
        <w:pStyle w:val="Paragraphedeliste"/>
        <w:widowControl/>
        <w:numPr>
          <w:ilvl w:val="0"/>
          <w:numId w:val="9"/>
        </w:numPr>
        <w:spacing w:before="0" w:after="160" w:line="240" w:lineRule="atLeast"/>
        <w:contextualSpacing/>
        <w:rPr>
          <w:rFonts w:cstheme="minorHAnsi"/>
        </w:rPr>
      </w:pPr>
      <w:r>
        <w:rPr>
          <w:rFonts w:cstheme="minorHAnsi"/>
          <w:color w:val="000000"/>
        </w:rPr>
        <w:t xml:space="preserve">Anne </w:t>
      </w:r>
      <w:proofErr w:type="spellStart"/>
      <w:r>
        <w:rPr>
          <w:rFonts w:cstheme="minorHAnsi"/>
          <w:color w:val="000000"/>
        </w:rPr>
        <w:t>Rigopoulo</w:t>
      </w:r>
      <w:proofErr w:type="spellEnd"/>
      <w:r>
        <w:rPr>
          <w:rFonts w:cstheme="minorHAnsi"/>
          <w:color w:val="000000"/>
        </w:rPr>
        <w:t xml:space="preserve"> (</w:t>
      </w:r>
      <w:hyperlink r:id="rId16" w:history="1">
        <w:r>
          <w:rPr>
            <w:rStyle w:val="Lienhypertexte"/>
            <w:rFonts w:cstheme="minorHAnsi"/>
          </w:rPr>
          <w:t>contrats-doctoraux-handicap@enseignementsup.gouv.fr</w:t>
        </w:r>
      </w:hyperlink>
      <w:r>
        <w:rPr>
          <w:rFonts w:cstheme="minorHAnsi"/>
        </w:rPr>
        <w:t>)</w:t>
      </w:r>
    </w:p>
    <w:p w14:paraId="04481BE9" w14:textId="77777777" w:rsidR="0005010E" w:rsidRPr="00CC3665" w:rsidRDefault="0005010E" w:rsidP="0005010E">
      <w:pPr>
        <w:spacing w:line="240" w:lineRule="atLeast"/>
        <w:jc w:val="both"/>
        <w:rPr>
          <w:rFonts w:cstheme="minorHAnsi"/>
          <w:b/>
          <w:i/>
          <w:color w:val="000000"/>
          <w:lang w:val="fr-FR"/>
        </w:rPr>
      </w:pPr>
      <w:r w:rsidRPr="00CC3665">
        <w:rPr>
          <w:rFonts w:cstheme="minorHAnsi"/>
          <w:b/>
          <w:i/>
          <w:lang w:val="fr-FR"/>
        </w:rPr>
        <w:t xml:space="preserve">Remarque : les questions des étudiants doivent être relayées par leur établissement. Il ne sera </w:t>
      </w:r>
      <w:proofErr w:type="gramStart"/>
      <w:r w:rsidRPr="00CC3665">
        <w:rPr>
          <w:rFonts w:cstheme="minorHAnsi"/>
          <w:b/>
          <w:i/>
          <w:lang w:val="fr-FR"/>
        </w:rPr>
        <w:t>donnée</w:t>
      </w:r>
      <w:proofErr w:type="gramEnd"/>
      <w:r w:rsidRPr="00CC3665">
        <w:rPr>
          <w:rFonts w:cstheme="minorHAnsi"/>
          <w:b/>
          <w:i/>
          <w:lang w:val="fr-FR"/>
        </w:rPr>
        <w:t xml:space="preserve"> aucune réponse personnelle, ni par courriel, ni par téléphone.</w:t>
      </w:r>
    </w:p>
    <w:p w14:paraId="5D6374B0" w14:textId="77777777" w:rsidR="0005010E" w:rsidRPr="00CC3665" w:rsidRDefault="0005010E" w:rsidP="0005010E">
      <w:pPr>
        <w:pStyle w:val="Titre2"/>
        <w:rPr>
          <w:lang w:val="fr-FR"/>
        </w:rPr>
      </w:pPr>
      <w:bookmarkStart w:id="10" w:name="_Toc62642211"/>
    </w:p>
    <w:p w14:paraId="4B8062DF" w14:textId="1AE331EC" w:rsidR="0005010E" w:rsidRDefault="0005010E" w:rsidP="0005010E">
      <w:pPr>
        <w:pStyle w:val="Titre2"/>
      </w:pPr>
      <w:r>
        <w:t xml:space="preserve">Poste de travail du </w:t>
      </w:r>
      <w:proofErr w:type="spellStart"/>
      <w:r>
        <w:t>doctorant</w:t>
      </w:r>
      <w:proofErr w:type="spellEnd"/>
      <w:r>
        <w:t xml:space="preserve"> </w:t>
      </w:r>
      <w:proofErr w:type="spellStart"/>
      <w:r w:rsidR="00647C67">
        <w:t>financ</w:t>
      </w:r>
      <w:bookmarkEnd w:id="10"/>
      <w:r w:rsidR="00F1287A">
        <w:t>é</w:t>
      </w:r>
      <w:proofErr w:type="spellEnd"/>
    </w:p>
    <w:p w14:paraId="7172ACEA" w14:textId="77777777" w:rsidR="00647C67" w:rsidRPr="00647C67" w:rsidRDefault="00647C67" w:rsidP="00647C67"/>
    <w:p w14:paraId="175DE42C" w14:textId="77777777" w:rsidR="0005010E" w:rsidRDefault="0005010E" w:rsidP="0005010E">
      <w:pPr>
        <w:jc w:val="both"/>
      </w:pPr>
      <w:r>
        <w:t xml:space="preserve">Le </w:t>
      </w:r>
      <w:proofErr w:type="spellStart"/>
      <w:r>
        <w:t>statut</w:t>
      </w:r>
      <w:proofErr w:type="spellEnd"/>
      <w:r>
        <w:t xml:space="preserve"> </w:t>
      </w:r>
      <w:proofErr w:type="spellStart"/>
      <w:r>
        <w:t>donné</w:t>
      </w:r>
      <w:proofErr w:type="spellEnd"/>
      <w:r>
        <w:t xml:space="preserve"> au </w:t>
      </w:r>
      <w:proofErr w:type="spellStart"/>
      <w:r>
        <w:t>doctorant</w:t>
      </w:r>
      <w:proofErr w:type="spellEnd"/>
      <w:r>
        <w:t xml:space="preserve"> par le </w:t>
      </w:r>
      <w:proofErr w:type="spellStart"/>
      <w:r>
        <w:t>contrat</w:t>
      </w:r>
      <w:proofErr w:type="spellEnd"/>
      <w:r>
        <w:t xml:space="preserve"> doctoral </w:t>
      </w:r>
      <w:proofErr w:type="spellStart"/>
      <w:r>
        <w:t>permet</w:t>
      </w:r>
      <w:proofErr w:type="spellEnd"/>
      <w:r>
        <w:t xml:space="preserve"> </w:t>
      </w:r>
      <w:proofErr w:type="spellStart"/>
      <w:r>
        <w:t>d’adapter</w:t>
      </w:r>
      <w:proofErr w:type="spellEnd"/>
      <w:r>
        <w:t xml:space="preserve"> le poste de travail du </w:t>
      </w:r>
      <w:proofErr w:type="spellStart"/>
      <w:r>
        <w:t>doctorant</w:t>
      </w:r>
      <w:proofErr w:type="spellEnd"/>
      <w:r>
        <w:t xml:space="preserve"> </w:t>
      </w:r>
      <w:proofErr w:type="spellStart"/>
      <w:r>
        <w:t>en</w:t>
      </w:r>
      <w:proofErr w:type="spellEnd"/>
      <w:r>
        <w:t xml:space="preserve"> </w:t>
      </w:r>
      <w:proofErr w:type="spellStart"/>
      <w:r>
        <w:t>activant</w:t>
      </w:r>
      <w:proofErr w:type="spellEnd"/>
      <w:r>
        <w:t xml:space="preserve"> les structures de droit (FIPHFP </w:t>
      </w:r>
      <w:proofErr w:type="spellStart"/>
      <w:r>
        <w:t>ou</w:t>
      </w:r>
      <w:proofErr w:type="spellEnd"/>
      <w:r>
        <w:t xml:space="preserve"> AGEFIPH).</w:t>
      </w:r>
    </w:p>
    <w:p w14:paraId="080739B0" w14:textId="77777777" w:rsidR="0005010E" w:rsidRDefault="0005010E" w:rsidP="0005010E">
      <w:pPr>
        <w:jc w:val="both"/>
        <w:rPr>
          <w:rFonts w:cstheme="minorHAnsi"/>
          <w:i/>
        </w:rPr>
      </w:pPr>
      <w:r>
        <w:rPr>
          <w:rFonts w:cstheme="minorHAnsi"/>
          <w:i/>
        </w:rPr>
        <w:t>Remarque : la « </w:t>
      </w:r>
      <w:proofErr w:type="spellStart"/>
      <w:r>
        <w:rPr>
          <w:rFonts w:cstheme="minorHAnsi"/>
          <w:i/>
        </w:rPr>
        <w:t>Loi</w:t>
      </w:r>
      <w:proofErr w:type="spellEnd"/>
      <w:r>
        <w:rPr>
          <w:rFonts w:cstheme="minorHAnsi"/>
          <w:i/>
        </w:rPr>
        <w:t xml:space="preserve"> Handicap » du 11 </w:t>
      </w:r>
      <w:proofErr w:type="spellStart"/>
      <w:r>
        <w:rPr>
          <w:rFonts w:cstheme="minorHAnsi"/>
          <w:i/>
        </w:rPr>
        <w:t>février</w:t>
      </w:r>
      <w:proofErr w:type="spellEnd"/>
      <w:r>
        <w:rPr>
          <w:rFonts w:cstheme="minorHAnsi"/>
          <w:i/>
        </w:rPr>
        <w:t xml:space="preserve"> 2005, pour « </w:t>
      </w:r>
      <w:proofErr w:type="spellStart"/>
      <w:r>
        <w:rPr>
          <w:rFonts w:cstheme="minorHAnsi"/>
          <w:i/>
        </w:rPr>
        <w:t>l'égalité</w:t>
      </w:r>
      <w:proofErr w:type="spellEnd"/>
      <w:r>
        <w:rPr>
          <w:rFonts w:cstheme="minorHAnsi"/>
          <w:i/>
        </w:rPr>
        <w:t xml:space="preserve"> des droits et des chances, la participation et la </w:t>
      </w:r>
      <w:proofErr w:type="spellStart"/>
      <w:r>
        <w:rPr>
          <w:rFonts w:cstheme="minorHAnsi"/>
          <w:i/>
        </w:rPr>
        <w:t>citoyenneté</w:t>
      </w:r>
      <w:proofErr w:type="spellEnd"/>
      <w:r>
        <w:rPr>
          <w:rFonts w:cstheme="minorHAnsi"/>
          <w:i/>
        </w:rPr>
        <w:t xml:space="preserve"> des </w:t>
      </w:r>
      <w:proofErr w:type="spellStart"/>
      <w:r>
        <w:rPr>
          <w:rFonts w:cstheme="minorHAnsi"/>
          <w:i/>
        </w:rPr>
        <w:t>personnes</w:t>
      </w:r>
      <w:proofErr w:type="spellEnd"/>
      <w:r>
        <w:rPr>
          <w:rFonts w:cstheme="minorHAnsi"/>
          <w:i/>
        </w:rPr>
        <w:t xml:space="preserve"> </w:t>
      </w:r>
      <w:proofErr w:type="spellStart"/>
      <w:r>
        <w:rPr>
          <w:rFonts w:cstheme="minorHAnsi"/>
          <w:i/>
        </w:rPr>
        <w:t>handicapées</w:t>
      </w:r>
      <w:proofErr w:type="spellEnd"/>
      <w:r>
        <w:rPr>
          <w:rFonts w:cstheme="minorHAnsi"/>
          <w:i/>
        </w:rPr>
        <w:t xml:space="preserve"> », impose aux </w:t>
      </w:r>
      <w:proofErr w:type="spellStart"/>
      <w:r>
        <w:rPr>
          <w:rFonts w:cstheme="minorHAnsi"/>
          <w:i/>
        </w:rPr>
        <w:t>collectivités</w:t>
      </w:r>
      <w:proofErr w:type="spellEnd"/>
      <w:r>
        <w:rPr>
          <w:rFonts w:cstheme="minorHAnsi"/>
          <w:i/>
        </w:rPr>
        <w:t xml:space="preserve"> </w:t>
      </w:r>
      <w:proofErr w:type="spellStart"/>
      <w:r>
        <w:rPr>
          <w:rFonts w:cstheme="minorHAnsi"/>
          <w:i/>
        </w:rPr>
        <w:t>regroupant</w:t>
      </w:r>
      <w:proofErr w:type="spellEnd"/>
      <w:r>
        <w:rPr>
          <w:rFonts w:cstheme="minorHAnsi"/>
          <w:i/>
        </w:rPr>
        <w:t xml:space="preserve"> au </w:t>
      </w:r>
      <w:proofErr w:type="spellStart"/>
      <w:r>
        <w:rPr>
          <w:rFonts w:cstheme="minorHAnsi"/>
          <w:i/>
        </w:rPr>
        <w:t>moins</w:t>
      </w:r>
      <w:proofErr w:type="spellEnd"/>
      <w:r>
        <w:rPr>
          <w:rFonts w:cstheme="minorHAnsi"/>
          <w:i/>
        </w:rPr>
        <w:t xml:space="preserve"> 20 agents de </w:t>
      </w:r>
      <w:proofErr w:type="spellStart"/>
      <w:r>
        <w:rPr>
          <w:rFonts w:cstheme="minorHAnsi"/>
          <w:i/>
        </w:rPr>
        <w:t>compter</w:t>
      </w:r>
      <w:proofErr w:type="spellEnd"/>
      <w:r>
        <w:rPr>
          <w:rFonts w:cstheme="minorHAnsi"/>
          <w:i/>
        </w:rPr>
        <w:t xml:space="preserve"> dans </w:t>
      </w:r>
      <w:proofErr w:type="spellStart"/>
      <w:r>
        <w:rPr>
          <w:rFonts w:cstheme="minorHAnsi"/>
          <w:i/>
        </w:rPr>
        <w:t>ses</w:t>
      </w:r>
      <w:proofErr w:type="spellEnd"/>
      <w:r>
        <w:rPr>
          <w:rFonts w:cstheme="minorHAnsi"/>
          <w:i/>
        </w:rPr>
        <w:t xml:space="preserve"> </w:t>
      </w:r>
      <w:proofErr w:type="spellStart"/>
      <w:r>
        <w:rPr>
          <w:rFonts w:cstheme="minorHAnsi"/>
          <w:i/>
        </w:rPr>
        <w:t>effectifs</w:t>
      </w:r>
      <w:proofErr w:type="spellEnd"/>
      <w:r>
        <w:rPr>
          <w:rFonts w:cstheme="minorHAnsi"/>
          <w:i/>
        </w:rPr>
        <w:t xml:space="preserve"> 6% de </w:t>
      </w:r>
      <w:proofErr w:type="spellStart"/>
      <w:r>
        <w:rPr>
          <w:rFonts w:cstheme="minorHAnsi"/>
          <w:i/>
        </w:rPr>
        <w:t>travailleurs</w:t>
      </w:r>
      <w:proofErr w:type="spellEnd"/>
      <w:r>
        <w:rPr>
          <w:rFonts w:cstheme="minorHAnsi"/>
          <w:i/>
        </w:rPr>
        <w:t xml:space="preserve"> </w:t>
      </w:r>
      <w:proofErr w:type="spellStart"/>
      <w:r>
        <w:rPr>
          <w:rFonts w:cstheme="minorHAnsi"/>
          <w:i/>
        </w:rPr>
        <w:t>en</w:t>
      </w:r>
      <w:proofErr w:type="spellEnd"/>
      <w:r>
        <w:rPr>
          <w:rFonts w:cstheme="minorHAnsi"/>
          <w:i/>
        </w:rPr>
        <w:t xml:space="preserve"> situation de handicap. </w:t>
      </w:r>
    </w:p>
    <w:p w14:paraId="7063B861" w14:textId="690B73EB" w:rsidR="0005010E" w:rsidRPr="00CC3665" w:rsidRDefault="0005010E" w:rsidP="003E6BBD">
      <w:pPr>
        <w:jc w:val="both"/>
        <w:rPr>
          <w:lang w:val="fr-FR"/>
        </w:rPr>
      </w:pPr>
      <w:r w:rsidRPr="00CC3665">
        <w:rPr>
          <w:rFonts w:cstheme="minorHAnsi"/>
          <w:i/>
          <w:lang w:val="fr-FR"/>
        </w:rPr>
        <w:t xml:space="preserve">C'est aussi cette loi qui instaure le Fonds pour l’Insertion des Personnes Handicapées dans la Fonction Publique (FIPHFP). Le FIPHFP a pour missions de favoriser, grâce à une politique incitative. Le recrutement des personnes en situation de handicap dans les trois fonctions publiques et le maintien de ces personnes dans l’emploi. Le FIPHFP met ses moyens et financements au service des employeurs publics menant des politiques en faveur de l’emploi des personnes handicapées dans leurs services. </w:t>
      </w:r>
      <w:r w:rsidR="003E6BBD" w:rsidRPr="00CC3665">
        <w:rPr>
          <w:rFonts w:cstheme="minorHAnsi"/>
          <w:i/>
          <w:lang w:val="fr-FR"/>
        </w:rPr>
        <w:t>http://www.fiphfp.</w:t>
      </w:r>
    </w:p>
    <w:sectPr w:rsidR="0005010E" w:rsidRPr="00CC3665" w:rsidSect="002C53DF">
      <w:headerReference w:type="default" r:id="rId17"/>
      <w:footerReference w:type="default" r:id="rId18"/>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AC60" w14:textId="77777777" w:rsidR="00BB4BC9" w:rsidRDefault="00BB4BC9" w:rsidP="0079276E">
      <w:r>
        <w:separator/>
      </w:r>
    </w:p>
  </w:endnote>
  <w:endnote w:type="continuationSeparator" w:id="0">
    <w:p w14:paraId="19FB8830" w14:textId="77777777" w:rsidR="00BB4BC9" w:rsidRDefault="00BB4BC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0276938"/>
      <w:docPartObj>
        <w:docPartGallery w:val="Page Numbers (Bottom of Page)"/>
        <w:docPartUnique/>
      </w:docPartObj>
    </w:sdtPr>
    <w:sdtEndPr>
      <w:rPr>
        <w:rStyle w:val="Numrodepage"/>
      </w:rPr>
    </w:sdtEndPr>
    <w:sdtContent>
      <w:p w14:paraId="7AE093D3"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93F65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505A0E1C" w14:textId="40551CF0"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372D8C">
          <w:rPr>
            <w:rStyle w:val="Numrodepage"/>
            <w:noProof/>
            <w:sz w:val="14"/>
            <w:szCs w:val="14"/>
            <w:lang w:val="fr-FR"/>
          </w:rPr>
          <w:t>3</w:t>
        </w:r>
        <w:r w:rsidRPr="002C53DF">
          <w:rPr>
            <w:rStyle w:val="Numrodepage"/>
            <w:sz w:val="14"/>
            <w:szCs w:val="14"/>
          </w:rPr>
          <w:fldChar w:fldCharType="end"/>
        </w:r>
      </w:p>
    </w:sdtContent>
  </w:sdt>
  <w:p w14:paraId="29DC1B1F" w14:textId="77777777" w:rsidR="002C53DF" w:rsidRPr="00A405FA" w:rsidRDefault="002C53DF" w:rsidP="002C6755">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1114" w14:textId="77777777" w:rsidR="00BB4BC9" w:rsidRDefault="00BB4BC9" w:rsidP="0079276E">
      <w:r>
        <w:separator/>
      </w:r>
    </w:p>
  </w:footnote>
  <w:footnote w:type="continuationSeparator" w:id="0">
    <w:p w14:paraId="2EE837F8" w14:textId="77777777" w:rsidR="00BB4BC9" w:rsidRDefault="00BB4BC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A88E" w14:textId="69954C4F" w:rsidR="00992DBA" w:rsidRDefault="007424A0" w:rsidP="00930B38">
    <w:pPr>
      <w:pStyle w:val="En-tte"/>
      <w:tabs>
        <w:tab w:val="clear" w:pos="4513"/>
      </w:tabs>
      <w:jc w:val="right"/>
      <w:rPr>
        <w:b/>
        <w:bCs/>
        <w:sz w:val="24"/>
        <w:szCs w:val="24"/>
      </w:rPr>
    </w:pPr>
    <w:r>
      <w:rPr>
        <w:noProof/>
        <w:lang w:val="fr-FR" w:eastAsia="fr-FR"/>
      </w:rPr>
      <w:drawing>
        <wp:anchor distT="0" distB="0" distL="114300" distR="114300" simplePos="0" relativeHeight="251659264" behindDoc="0" locked="0" layoutInCell="1" allowOverlap="1" wp14:anchorId="1F9D6C3C" wp14:editId="754E0519">
          <wp:simplePos x="0" y="0"/>
          <wp:positionH relativeFrom="margin">
            <wp:posOffset>0</wp:posOffset>
          </wp:positionH>
          <wp:positionV relativeFrom="paragraph">
            <wp:posOffset>0</wp:posOffset>
          </wp:positionV>
          <wp:extent cx="2100913" cy="1543792"/>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7713" cy="1548789"/>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5B5E21A2" w14:textId="77777777" w:rsidR="00992DBA" w:rsidRDefault="00992DBA" w:rsidP="00992DBA">
    <w:pPr>
      <w:pStyle w:val="En-tte"/>
      <w:tabs>
        <w:tab w:val="clear" w:pos="4513"/>
      </w:tabs>
      <w:jc w:val="right"/>
      <w:rPr>
        <w:b/>
        <w:bCs/>
        <w:sz w:val="24"/>
        <w:szCs w:val="24"/>
      </w:rPr>
    </w:pPr>
  </w:p>
  <w:p w14:paraId="453D19B8" w14:textId="77777777" w:rsidR="006C73D7" w:rsidRDefault="00FE1217" w:rsidP="00FE1217">
    <w:pPr>
      <w:pStyle w:val="ServiceInfoHeader"/>
      <w:rPr>
        <w:lang w:val="fr-FR"/>
      </w:rPr>
    </w:pPr>
    <w:r>
      <w:rPr>
        <w:lang w:val="fr-FR"/>
      </w:rPr>
      <w:t>Direction générale</w:t>
    </w:r>
    <w:r w:rsidR="006C73D7">
      <w:rPr>
        <w:lang w:val="fr-FR"/>
      </w:rPr>
      <w:t xml:space="preserve"> </w:t>
    </w:r>
    <w:r>
      <w:rPr>
        <w:lang w:val="fr-FR"/>
      </w:rPr>
      <w:t xml:space="preserve">de l’enseignement </w:t>
    </w:r>
  </w:p>
  <w:p w14:paraId="541087D3" w14:textId="77777777" w:rsidR="00FE1217" w:rsidRDefault="00FE1217" w:rsidP="00FE1217">
    <w:pPr>
      <w:pStyle w:val="ServiceInfoHeader"/>
      <w:rPr>
        <w:lang w:val="fr-FR"/>
      </w:rPr>
    </w:pPr>
    <w:proofErr w:type="gramStart"/>
    <w:r>
      <w:rPr>
        <w:lang w:val="fr-FR"/>
      </w:rPr>
      <w:t>supérieur</w:t>
    </w:r>
    <w:proofErr w:type="gramEnd"/>
    <w:r>
      <w:rPr>
        <w:lang w:val="fr-FR"/>
      </w:rPr>
      <w:t xml:space="preserve"> et de l’insertion professionnelle</w:t>
    </w:r>
  </w:p>
  <w:p w14:paraId="19379DA5" w14:textId="77777777" w:rsidR="006C73D7" w:rsidRPr="00B80E15" w:rsidRDefault="006C73D7" w:rsidP="006C73D7">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05A77D50"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3575"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467"/>
    <w:multiLevelType w:val="hybridMultilevel"/>
    <w:tmpl w:val="EF5067D8"/>
    <w:lvl w:ilvl="0" w:tplc="992CCDF6">
      <w:numFmt w:val="bullet"/>
      <w:lvlText w:val="-"/>
      <w:lvlJc w:val="left"/>
      <w:pPr>
        <w:ind w:left="218" w:hanging="360"/>
      </w:pPr>
      <w:rPr>
        <w:rFonts w:ascii="Arial" w:eastAsiaTheme="minorHAnsi"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E5E68"/>
    <w:multiLevelType w:val="hybridMultilevel"/>
    <w:tmpl w:val="4EDA51A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15:restartNumberingAfterBreak="0">
    <w:nsid w:val="340A220B"/>
    <w:multiLevelType w:val="hybridMultilevel"/>
    <w:tmpl w:val="C72445AC"/>
    <w:lvl w:ilvl="0" w:tplc="91F29D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A74C1C"/>
    <w:multiLevelType w:val="hybridMultilevel"/>
    <w:tmpl w:val="A9C8CF8E"/>
    <w:lvl w:ilvl="0" w:tplc="0EFE9736">
      <w:numFmt w:val="bullet"/>
      <w:lvlText w:val="-"/>
      <w:lvlJc w:val="left"/>
      <w:pPr>
        <w:ind w:left="720" w:hanging="360"/>
      </w:pPr>
      <w:rPr>
        <w:rFonts w:ascii="Calibri" w:eastAsia="WenQuanYi Micro He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B0075E"/>
    <w:multiLevelType w:val="hybridMultilevel"/>
    <w:tmpl w:val="18F6DCCE"/>
    <w:lvl w:ilvl="0" w:tplc="2960BF8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8D17878"/>
    <w:multiLevelType w:val="hybridMultilevel"/>
    <w:tmpl w:val="EA7C3B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3"/>
  </w:num>
  <w:num w:numId="6">
    <w:abstractNumId w:val="2"/>
  </w:num>
  <w:num w:numId="7">
    <w:abstractNumId w:val="0"/>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43BE"/>
    <w:rsid w:val="000449B2"/>
    <w:rsid w:val="00046EC0"/>
    <w:rsid w:val="0005010E"/>
    <w:rsid w:val="0006420D"/>
    <w:rsid w:val="00081F5E"/>
    <w:rsid w:val="00090C61"/>
    <w:rsid w:val="000924D0"/>
    <w:rsid w:val="000B08F2"/>
    <w:rsid w:val="000B360C"/>
    <w:rsid w:val="000C4FE8"/>
    <w:rsid w:val="001200FD"/>
    <w:rsid w:val="0014148D"/>
    <w:rsid w:val="001648E4"/>
    <w:rsid w:val="00165C35"/>
    <w:rsid w:val="00170F09"/>
    <w:rsid w:val="00176110"/>
    <w:rsid w:val="00177BB1"/>
    <w:rsid w:val="001C79E5"/>
    <w:rsid w:val="001D2D0B"/>
    <w:rsid w:val="001E1B19"/>
    <w:rsid w:val="001F209A"/>
    <w:rsid w:val="001F3E38"/>
    <w:rsid w:val="00202B2A"/>
    <w:rsid w:val="00227B02"/>
    <w:rsid w:val="002361CC"/>
    <w:rsid w:val="0024760D"/>
    <w:rsid w:val="00290741"/>
    <w:rsid w:val="00290CE8"/>
    <w:rsid w:val="00293194"/>
    <w:rsid w:val="002A78A6"/>
    <w:rsid w:val="002C46BF"/>
    <w:rsid w:val="002C53DF"/>
    <w:rsid w:val="002C6755"/>
    <w:rsid w:val="002D3617"/>
    <w:rsid w:val="002D620A"/>
    <w:rsid w:val="002F0804"/>
    <w:rsid w:val="002F6059"/>
    <w:rsid w:val="003001A6"/>
    <w:rsid w:val="0030258F"/>
    <w:rsid w:val="003240AC"/>
    <w:rsid w:val="00347CF2"/>
    <w:rsid w:val="003616BC"/>
    <w:rsid w:val="003632A4"/>
    <w:rsid w:val="00372D8C"/>
    <w:rsid w:val="003851FF"/>
    <w:rsid w:val="00392A77"/>
    <w:rsid w:val="00397E7C"/>
    <w:rsid w:val="003A7BC3"/>
    <w:rsid w:val="003B4D1E"/>
    <w:rsid w:val="003D0A7B"/>
    <w:rsid w:val="003D1DE1"/>
    <w:rsid w:val="003D3D42"/>
    <w:rsid w:val="003E6BBD"/>
    <w:rsid w:val="003F515A"/>
    <w:rsid w:val="003F682B"/>
    <w:rsid w:val="0042101F"/>
    <w:rsid w:val="004300D1"/>
    <w:rsid w:val="004519E3"/>
    <w:rsid w:val="004529DA"/>
    <w:rsid w:val="00452D76"/>
    <w:rsid w:val="004608CD"/>
    <w:rsid w:val="00462908"/>
    <w:rsid w:val="004636CA"/>
    <w:rsid w:val="004936AF"/>
    <w:rsid w:val="004C7346"/>
    <w:rsid w:val="004D0D46"/>
    <w:rsid w:val="004D1619"/>
    <w:rsid w:val="004E7415"/>
    <w:rsid w:val="004F67CC"/>
    <w:rsid w:val="00533FB0"/>
    <w:rsid w:val="005625BE"/>
    <w:rsid w:val="00572755"/>
    <w:rsid w:val="00583789"/>
    <w:rsid w:val="005972E3"/>
    <w:rsid w:val="005B11B6"/>
    <w:rsid w:val="005B6F0D"/>
    <w:rsid w:val="005C4846"/>
    <w:rsid w:val="005F2E98"/>
    <w:rsid w:val="00601526"/>
    <w:rsid w:val="00622B6D"/>
    <w:rsid w:val="00625D93"/>
    <w:rsid w:val="006437D4"/>
    <w:rsid w:val="00647C67"/>
    <w:rsid w:val="006504CD"/>
    <w:rsid w:val="00651077"/>
    <w:rsid w:val="006722EF"/>
    <w:rsid w:val="00681C9C"/>
    <w:rsid w:val="006848D6"/>
    <w:rsid w:val="006859B0"/>
    <w:rsid w:val="0069560C"/>
    <w:rsid w:val="006974AF"/>
    <w:rsid w:val="006A4ADA"/>
    <w:rsid w:val="006C73D7"/>
    <w:rsid w:val="006D502A"/>
    <w:rsid w:val="006E174F"/>
    <w:rsid w:val="006E77D4"/>
    <w:rsid w:val="006F0A44"/>
    <w:rsid w:val="007102F4"/>
    <w:rsid w:val="00722931"/>
    <w:rsid w:val="007424A0"/>
    <w:rsid w:val="0079276E"/>
    <w:rsid w:val="007A539A"/>
    <w:rsid w:val="007B4F8D"/>
    <w:rsid w:val="007B6DF9"/>
    <w:rsid w:val="007B6F11"/>
    <w:rsid w:val="007B7ED3"/>
    <w:rsid w:val="007E2D34"/>
    <w:rsid w:val="007E6539"/>
    <w:rsid w:val="007F1724"/>
    <w:rsid w:val="00805366"/>
    <w:rsid w:val="00807CCD"/>
    <w:rsid w:val="0081060F"/>
    <w:rsid w:val="00822782"/>
    <w:rsid w:val="00851458"/>
    <w:rsid w:val="00854D68"/>
    <w:rsid w:val="00876791"/>
    <w:rsid w:val="00894824"/>
    <w:rsid w:val="008A73FE"/>
    <w:rsid w:val="008B67D5"/>
    <w:rsid w:val="008D4F5F"/>
    <w:rsid w:val="008E0CB0"/>
    <w:rsid w:val="008F48E9"/>
    <w:rsid w:val="008F7155"/>
    <w:rsid w:val="00904A79"/>
    <w:rsid w:val="00911281"/>
    <w:rsid w:val="00922C91"/>
    <w:rsid w:val="00930B38"/>
    <w:rsid w:val="00936712"/>
    <w:rsid w:val="00936E45"/>
    <w:rsid w:val="009371D9"/>
    <w:rsid w:val="00941377"/>
    <w:rsid w:val="00954508"/>
    <w:rsid w:val="00966B15"/>
    <w:rsid w:val="009767B8"/>
    <w:rsid w:val="00980825"/>
    <w:rsid w:val="009923DE"/>
    <w:rsid w:val="00992DBA"/>
    <w:rsid w:val="009C0C96"/>
    <w:rsid w:val="009D3162"/>
    <w:rsid w:val="009D3B4A"/>
    <w:rsid w:val="009D63D1"/>
    <w:rsid w:val="009F56A7"/>
    <w:rsid w:val="00A10A83"/>
    <w:rsid w:val="00A1486F"/>
    <w:rsid w:val="00A20BCA"/>
    <w:rsid w:val="00A251DF"/>
    <w:rsid w:val="00A30EA6"/>
    <w:rsid w:val="00A31237"/>
    <w:rsid w:val="00A405FA"/>
    <w:rsid w:val="00A4138F"/>
    <w:rsid w:val="00A84CCB"/>
    <w:rsid w:val="00A86463"/>
    <w:rsid w:val="00AB597E"/>
    <w:rsid w:val="00AB6080"/>
    <w:rsid w:val="00AC2255"/>
    <w:rsid w:val="00AE48FE"/>
    <w:rsid w:val="00AF1D5B"/>
    <w:rsid w:val="00B01D68"/>
    <w:rsid w:val="00B26C3D"/>
    <w:rsid w:val="00B46AF7"/>
    <w:rsid w:val="00B55B58"/>
    <w:rsid w:val="00B7066C"/>
    <w:rsid w:val="00B80E15"/>
    <w:rsid w:val="00B97A63"/>
    <w:rsid w:val="00BB4BC9"/>
    <w:rsid w:val="00BB51D2"/>
    <w:rsid w:val="00BE19B2"/>
    <w:rsid w:val="00BE362E"/>
    <w:rsid w:val="00BF3B96"/>
    <w:rsid w:val="00C07C4F"/>
    <w:rsid w:val="00C220A3"/>
    <w:rsid w:val="00C46E83"/>
    <w:rsid w:val="00C512BF"/>
    <w:rsid w:val="00C62672"/>
    <w:rsid w:val="00C66322"/>
    <w:rsid w:val="00C67312"/>
    <w:rsid w:val="00C712C7"/>
    <w:rsid w:val="00C7451D"/>
    <w:rsid w:val="00C7749E"/>
    <w:rsid w:val="00C82792"/>
    <w:rsid w:val="00CB4C9C"/>
    <w:rsid w:val="00CB7763"/>
    <w:rsid w:val="00CC0FE7"/>
    <w:rsid w:val="00CC3665"/>
    <w:rsid w:val="00CD5E65"/>
    <w:rsid w:val="00CE16E3"/>
    <w:rsid w:val="00CF2685"/>
    <w:rsid w:val="00D047EC"/>
    <w:rsid w:val="00D10C52"/>
    <w:rsid w:val="00D604F4"/>
    <w:rsid w:val="00D93F2B"/>
    <w:rsid w:val="00D96935"/>
    <w:rsid w:val="00DA1D40"/>
    <w:rsid w:val="00DA2090"/>
    <w:rsid w:val="00DD482C"/>
    <w:rsid w:val="00DD50D6"/>
    <w:rsid w:val="00E05336"/>
    <w:rsid w:val="00E15F6A"/>
    <w:rsid w:val="00E16E6B"/>
    <w:rsid w:val="00E47B31"/>
    <w:rsid w:val="00E669F0"/>
    <w:rsid w:val="00E716D6"/>
    <w:rsid w:val="00E73F2E"/>
    <w:rsid w:val="00E86667"/>
    <w:rsid w:val="00EB5B24"/>
    <w:rsid w:val="00ED18A0"/>
    <w:rsid w:val="00EE4FCF"/>
    <w:rsid w:val="00EE540F"/>
    <w:rsid w:val="00EF5CF0"/>
    <w:rsid w:val="00EF7B06"/>
    <w:rsid w:val="00F043B7"/>
    <w:rsid w:val="00F1287A"/>
    <w:rsid w:val="00F22CF7"/>
    <w:rsid w:val="00F25DA3"/>
    <w:rsid w:val="00F261BB"/>
    <w:rsid w:val="00F542FC"/>
    <w:rsid w:val="00F56ADB"/>
    <w:rsid w:val="00F6003D"/>
    <w:rsid w:val="00F677CE"/>
    <w:rsid w:val="00F7722A"/>
    <w:rsid w:val="00F91643"/>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B0C87"/>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styleId="Textedebulles">
    <w:name w:val="Balloon Text"/>
    <w:basedOn w:val="Normal"/>
    <w:link w:val="TextedebullesCar"/>
    <w:uiPriority w:val="99"/>
    <w:semiHidden/>
    <w:unhideWhenUsed/>
    <w:rsid w:val="002C67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6755"/>
    <w:rPr>
      <w:rFonts w:ascii="Segoe UI" w:hAnsi="Segoe UI" w:cs="Segoe UI"/>
      <w:sz w:val="18"/>
      <w:szCs w:val="18"/>
    </w:rPr>
  </w:style>
  <w:style w:type="character" w:styleId="lev">
    <w:name w:val="Strong"/>
    <w:basedOn w:val="Policepardfaut"/>
    <w:uiPriority w:val="22"/>
    <w:qFormat/>
    <w:rsid w:val="007102F4"/>
    <w:rPr>
      <w:b/>
      <w:bCs/>
    </w:rPr>
  </w:style>
  <w:style w:type="paragraph" w:styleId="Textebrut">
    <w:name w:val="Plain Text"/>
    <w:basedOn w:val="Normal"/>
    <w:link w:val="TextebrutCar"/>
    <w:uiPriority w:val="99"/>
    <w:semiHidden/>
    <w:unhideWhenUsed/>
    <w:rsid w:val="007424A0"/>
    <w:pPr>
      <w:widowControl/>
      <w:autoSpaceDE/>
      <w:autoSpaceDN/>
    </w:pPr>
    <w:rPr>
      <w:rFonts w:ascii="Calibri" w:hAnsi="Calibri" w:cstheme="minorBidi"/>
      <w:szCs w:val="21"/>
      <w:lang w:val="fr-FR"/>
    </w:rPr>
  </w:style>
  <w:style w:type="character" w:customStyle="1" w:styleId="TextebrutCar">
    <w:name w:val="Texte brut Car"/>
    <w:basedOn w:val="Policepardfaut"/>
    <w:link w:val="Textebrut"/>
    <w:uiPriority w:val="99"/>
    <w:semiHidden/>
    <w:rsid w:val="007424A0"/>
    <w:rPr>
      <w:rFonts w:ascii="Calibri" w:hAnsi="Calibri" w:cstheme="minorBidi"/>
      <w:szCs w:val="21"/>
      <w:lang w:val="fr-FR"/>
    </w:rPr>
  </w:style>
  <w:style w:type="paragraph" w:styleId="Notedefin">
    <w:name w:val="endnote text"/>
    <w:basedOn w:val="Normal"/>
    <w:link w:val="NotedefinCar"/>
    <w:rsid w:val="004636CA"/>
    <w:pPr>
      <w:widowControl/>
      <w:autoSpaceDE/>
      <w:autoSpaceDN/>
    </w:pPr>
    <w:rPr>
      <w:rFonts w:ascii="Verdana" w:eastAsia="Times" w:hAnsi="Verdana" w:cs="Times New Roman"/>
      <w:sz w:val="20"/>
      <w:szCs w:val="20"/>
      <w:lang w:val="fr-FR" w:eastAsia="fr-FR"/>
    </w:rPr>
  </w:style>
  <w:style w:type="character" w:customStyle="1" w:styleId="NotedefinCar">
    <w:name w:val="Note de fin Car"/>
    <w:basedOn w:val="Policepardfaut"/>
    <w:link w:val="Notedefin"/>
    <w:rsid w:val="004636CA"/>
    <w:rPr>
      <w:rFonts w:ascii="Verdana" w:eastAsia="Times" w:hAnsi="Verdana" w:cs="Times New Roman"/>
      <w:sz w:val="20"/>
      <w:szCs w:val="20"/>
      <w:lang w:val="fr-FR" w:eastAsia="fr-FR"/>
    </w:rPr>
  </w:style>
  <w:style w:type="paragraph" w:styleId="Notedebasdepage">
    <w:name w:val="footnote text"/>
    <w:basedOn w:val="Normal"/>
    <w:link w:val="NotedebasdepageCar"/>
    <w:semiHidden/>
    <w:unhideWhenUsed/>
    <w:rsid w:val="0005010E"/>
    <w:pPr>
      <w:widowControl/>
      <w:autoSpaceDE/>
      <w:autoSpaceDN/>
    </w:pPr>
    <w:rPr>
      <w:rFonts w:ascii="Verdana" w:eastAsia="Times" w:hAnsi="Verdana" w:cs="Times New Roman"/>
      <w:sz w:val="20"/>
      <w:szCs w:val="20"/>
      <w:lang w:val="fr-FR" w:eastAsia="fr-FR"/>
    </w:rPr>
  </w:style>
  <w:style w:type="character" w:customStyle="1" w:styleId="NotedebasdepageCar">
    <w:name w:val="Note de bas de page Car"/>
    <w:basedOn w:val="Policepardfaut"/>
    <w:link w:val="Notedebasdepage"/>
    <w:semiHidden/>
    <w:rsid w:val="0005010E"/>
    <w:rPr>
      <w:rFonts w:ascii="Verdana" w:eastAsia="Times" w:hAnsi="Verdana" w:cs="Times New Roman"/>
      <w:sz w:val="20"/>
      <w:szCs w:val="20"/>
      <w:lang w:val="fr-FR" w:eastAsia="fr-FR"/>
    </w:rPr>
  </w:style>
  <w:style w:type="paragraph" w:customStyle="1" w:styleId="Standard">
    <w:name w:val="Standard"/>
    <w:rsid w:val="0005010E"/>
    <w:pPr>
      <w:widowControl/>
      <w:tabs>
        <w:tab w:val="left" w:pos="708"/>
      </w:tabs>
      <w:suppressAutoHyphens/>
      <w:autoSpaceDE/>
      <w:autoSpaceDN/>
      <w:spacing w:after="200" w:line="276" w:lineRule="auto"/>
    </w:pPr>
    <w:rPr>
      <w:rFonts w:ascii="Calibri" w:eastAsia="WenQuanYi Micro Hei" w:hAnsi="Calibri" w:cs="Calibri"/>
      <w:lang w:val="fr-FR"/>
    </w:rPr>
  </w:style>
  <w:style w:type="character" w:customStyle="1" w:styleId="IntgralebaseCar">
    <w:name w:val="Intégrale_base Car"/>
    <w:link w:val="Intgralebase"/>
    <w:locked/>
    <w:rsid w:val="0005010E"/>
    <w:rPr>
      <w:rFonts w:eastAsia="Times" w:cs="Times New Roman"/>
      <w:sz w:val="20"/>
      <w:szCs w:val="20"/>
      <w:lang w:eastAsia="fr-FR"/>
    </w:rPr>
  </w:style>
  <w:style w:type="paragraph" w:customStyle="1" w:styleId="Intgralebase">
    <w:name w:val="Intégrale_base"/>
    <w:link w:val="IntgralebaseCar"/>
    <w:rsid w:val="0005010E"/>
    <w:pPr>
      <w:widowControl/>
      <w:autoSpaceDE/>
      <w:autoSpaceDN/>
      <w:spacing w:line="280" w:lineRule="exact"/>
    </w:pPr>
    <w:rPr>
      <w:rFonts w:eastAsia="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4968">
      <w:bodyDiv w:val="1"/>
      <w:marLeft w:val="0"/>
      <w:marRight w:val="0"/>
      <w:marTop w:val="0"/>
      <w:marBottom w:val="0"/>
      <w:divBdr>
        <w:top w:val="none" w:sz="0" w:space="0" w:color="auto"/>
        <w:left w:val="none" w:sz="0" w:space="0" w:color="auto"/>
        <w:bottom w:val="none" w:sz="0" w:space="0" w:color="auto"/>
        <w:right w:val="none" w:sz="0" w:space="0" w:color="auto"/>
      </w:divBdr>
    </w:div>
    <w:div w:id="515121071">
      <w:bodyDiv w:val="1"/>
      <w:marLeft w:val="0"/>
      <w:marRight w:val="0"/>
      <w:marTop w:val="0"/>
      <w:marBottom w:val="0"/>
      <w:divBdr>
        <w:top w:val="none" w:sz="0" w:space="0" w:color="auto"/>
        <w:left w:val="none" w:sz="0" w:space="0" w:color="auto"/>
        <w:bottom w:val="none" w:sz="0" w:space="0" w:color="auto"/>
        <w:right w:val="none" w:sz="0" w:space="0" w:color="auto"/>
      </w:divBdr>
    </w:div>
    <w:div w:id="614673091">
      <w:bodyDiv w:val="1"/>
      <w:marLeft w:val="0"/>
      <w:marRight w:val="0"/>
      <w:marTop w:val="0"/>
      <w:marBottom w:val="0"/>
      <w:divBdr>
        <w:top w:val="none" w:sz="0" w:space="0" w:color="auto"/>
        <w:left w:val="none" w:sz="0" w:space="0" w:color="auto"/>
        <w:bottom w:val="none" w:sz="0" w:space="0" w:color="auto"/>
        <w:right w:val="none" w:sz="0" w:space="0" w:color="auto"/>
      </w:divBdr>
    </w:div>
    <w:div w:id="618412044">
      <w:bodyDiv w:val="1"/>
      <w:marLeft w:val="0"/>
      <w:marRight w:val="0"/>
      <w:marTop w:val="0"/>
      <w:marBottom w:val="0"/>
      <w:divBdr>
        <w:top w:val="none" w:sz="0" w:space="0" w:color="auto"/>
        <w:left w:val="none" w:sz="0" w:space="0" w:color="auto"/>
        <w:bottom w:val="none" w:sz="0" w:space="0" w:color="auto"/>
        <w:right w:val="none" w:sz="0" w:space="0" w:color="auto"/>
      </w:divBdr>
    </w:div>
    <w:div w:id="644090509">
      <w:bodyDiv w:val="1"/>
      <w:marLeft w:val="0"/>
      <w:marRight w:val="0"/>
      <w:marTop w:val="0"/>
      <w:marBottom w:val="0"/>
      <w:divBdr>
        <w:top w:val="none" w:sz="0" w:space="0" w:color="auto"/>
        <w:left w:val="none" w:sz="0" w:space="0" w:color="auto"/>
        <w:bottom w:val="none" w:sz="0" w:space="0" w:color="auto"/>
        <w:right w:val="none" w:sz="0" w:space="0" w:color="auto"/>
      </w:divBdr>
    </w:div>
    <w:div w:id="669452299">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2157178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461538000">
      <w:bodyDiv w:val="1"/>
      <w:marLeft w:val="0"/>
      <w:marRight w:val="0"/>
      <w:marTop w:val="0"/>
      <w:marBottom w:val="0"/>
      <w:divBdr>
        <w:top w:val="none" w:sz="0" w:space="0" w:color="auto"/>
        <w:left w:val="none" w:sz="0" w:space="0" w:color="auto"/>
        <w:bottom w:val="none" w:sz="0" w:space="0" w:color="auto"/>
        <w:right w:val="none" w:sz="0" w:space="0" w:color="auto"/>
      </w:divBdr>
    </w:div>
    <w:div w:id="1464881079">
      <w:bodyDiv w:val="1"/>
      <w:marLeft w:val="0"/>
      <w:marRight w:val="0"/>
      <w:marTop w:val="0"/>
      <w:marBottom w:val="0"/>
      <w:divBdr>
        <w:top w:val="none" w:sz="0" w:space="0" w:color="auto"/>
        <w:left w:val="none" w:sz="0" w:space="0" w:color="auto"/>
        <w:bottom w:val="none" w:sz="0" w:space="0" w:color="auto"/>
        <w:right w:val="none" w:sz="0" w:space="0" w:color="auto"/>
      </w:divBdr>
    </w:div>
    <w:div w:id="1577206146">
      <w:bodyDiv w:val="1"/>
      <w:marLeft w:val="0"/>
      <w:marRight w:val="0"/>
      <w:marTop w:val="0"/>
      <w:marBottom w:val="0"/>
      <w:divBdr>
        <w:top w:val="none" w:sz="0" w:space="0" w:color="auto"/>
        <w:left w:val="none" w:sz="0" w:space="0" w:color="auto"/>
        <w:bottom w:val="none" w:sz="0" w:space="0" w:color="auto"/>
        <w:right w:val="none" w:sz="0" w:space="0" w:color="auto"/>
      </w:divBdr>
    </w:div>
    <w:div w:id="197528510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 w:id="2147040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iweb.dgri.education.fr/appli_web/allocation/IdentificationAlloc.j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ntrats-doctoraux-handicap@enseignementsup.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bastien.courtial@recherche.gouv.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rats-doctoraux-handicap@enseignementsup.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Props1.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2.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1E44F-A8C7-408F-81F2-6F7995CBD381}">
  <ds:schemaRefs>
    <ds:schemaRef ds:uri="http://schemas.openxmlformats.org/officeDocument/2006/bibliography"/>
  </ds:schemaRefs>
</ds:datastoreItem>
</file>

<file path=customXml/itemProps4.xml><?xml version="1.0" encoding="utf-8"?>
<ds:datastoreItem xmlns:ds="http://schemas.openxmlformats.org/officeDocument/2006/customXml" ds:itemID="{CE6A446A-E800-43EE-A449-224BA69844A8}">
  <ds:schemaRefs>
    <ds:schemaRef ds:uri="http://schemas.microsoft.com/office/2006/metadata/properties"/>
    <ds:schemaRef ds:uri="http://schemas.microsoft.com/office/infopath/2007/PartnerControls"/>
    <ds:schemaRef ds:uri="2c7ddd52-0a06-43b1-a35c-dcb15ea2e3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1185</Words>
  <Characters>6520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LOURENCO Nathalie</cp:lastModifiedBy>
  <cp:revision>2</cp:revision>
  <cp:lastPrinted>2022-10-05T12:12:00Z</cp:lastPrinted>
  <dcterms:created xsi:type="dcterms:W3CDTF">2025-02-17T10:22:00Z</dcterms:created>
  <dcterms:modified xsi:type="dcterms:W3CDTF">2025-02-17T10:22:00Z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